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Default="0086729F">
      <w:pPr>
        <w:ind w:left="1440"/>
        <w:jc w:val="both"/>
        <w:rPr>
          <w:rFonts w:ascii="Tahoma" w:hAnsi="Tahoma"/>
          <w:sz w:val="18"/>
        </w:rPr>
      </w:pPr>
      <w:r>
        <w:rPr>
          <w:rFonts w:ascii="Tahoma" w:hAnsi="Tahoma"/>
          <w:sz w:val="18"/>
        </w:rPr>
        <w:t>DIČ: není plátcem DPH v hlavní činnosti</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907B74" w:rsidRDefault="00907B74" w:rsidP="00907B74">
      <w:pPr>
        <w:widowControl w:val="0"/>
        <w:jc w:val="both"/>
        <w:rPr>
          <w:rFonts w:ascii="Tahoma" w:hAnsi="Tahoma"/>
          <w:b/>
          <w:sz w:val="18"/>
        </w:rPr>
      </w:pPr>
    </w:p>
    <w:p w:rsidR="00537718" w:rsidRPr="00B070F2" w:rsidRDefault="0086729F" w:rsidP="00416E28">
      <w:pPr>
        <w:pStyle w:val="Nadpis5"/>
        <w:rPr>
          <w:rFonts w:ascii="Tahoma" w:hAnsi="Tahoma" w:cs="Tahoma"/>
          <w:sz w:val="18"/>
          <w:szCs w:val="18"/>
        </w:rPr>
      </w:pPr>
      <w:r w:rsidRPr="00B070F2">
        <w:rPr>
          <w:rFonts w:ascii="Tahoma" w:hAnsi="Tahoma" w:cs="Tahoma"/>
          <w:sz w:val="18"/>
          <w:szCs w:val="18"/>
        </w:rPr>
        <w:t>II.</w:t>
      </w:r>
    </w:p>
    <w:p w:rsidR="00B45950" w:rsidRDefault="00537718" w:rsidP="001E4F8F">
      <w:pPr>
        <w:pStyle w:val="Nadpis5"/>
        <w:rPr>
          <w:rFonts w:ascii="Tahoma" w:hAnsi="Tahoma" w:cs="Tahoma"/>
          <w:sz w:val="18"/>
          <w:szCs w:val="18"/>
        </w:rPr>
      </w:pPr>
      <w:r w:rsidRPr="00B070F2">
        <w:rPr>
          <w:rFonts w:ascii="Tahoma" w:hAnsi="Tahoma" w:cs="Tahoma"/>
          <w:sz w:val="18"/>
          <w:szCs w:val="18"/>
        </w:rPr>
        <w:t>Předmět smlouvy</w:t>
      </w:r>
    </w:p>
    <w:p w:rsidR="001E4F8F" w:rsidRPr="001E4F8F" w:rsidRDefault="001E4F8F" w:rsidP="001E4F8F"/>
    <w:p w:rsidR="00503346" w:rsidRDefault="00261D22" w:rsidP="001E4F8F">
      <w:pPr>
        <w:keepNext/>
        <w:tabs>
          <w:tab w:val="num" w:pos="0"/>
        </w:tabs>
        <w:jc w:val="both"/>
        <w:outlineLvl w:val="2"/>
        <w:rPr>
          <w:rFonts w:ascii="Tahoma" w:hAnsi="Tahoma" w:cs="Tahoma"/>
          <w:sz w:val="18"/>
          <w:szCs w:val="18"/>
        </w:rPr>
      </w:pPr>
      <w:r>
        <w:t xml:space="preserve">   </w:t>
      </w:r>
      <w:r w:rsidR="00537718">
        <w:rPr>
          <w:rFonts w:ascii="Tahoma" w:hAnsi="Tahoma" w:cs="Tahoma"/>
          <w:sz w:val="18"/>
          <w:szCs w:val="18"/>
        </w:rPr>
        <w:t xml:space="preserve">    </w:t>
      </w:r>
      <w:r>
        <w:rPr>
          <w:rFonts w:ascii="Tahoma" w:hAnsi="Tahoma" w:cs="Tahoma"/>
          <w:sz w:val="18"/>
          <w:szCs w:val="18"/>
        </w:rPr>
        <w:t xml:space="preserve">    </w:t>
      </w:r>
      <w:r w:rsidR="00AA6CD0">
        <w:rPr>
          <w:rFonts w:ascii="Tahoma" w:hAnsi="Tahoma" w:cs="Tahoma"/>
          <w:sz w:val="18"/>
          <w:szCs w:val="18"/>
        </w:rPr>
        <w:t xml:space="preserve">(1) </w:t>
      </w:r>
      <w:r w:rsidR="0086729F" w:rsidRPr="008527C3">
        <w:rPr>
          <w:rFonts w:ascii="Tahoma" w:hAnsi="Tahoma" w:cs="Tahoma"/>
          <w:sz w:val="18"/>
          <w:szCs w:val="18"/>
        </w:rPr>
        <w:t>Předmětem smlouvy je provedení</w:t>
      </w:r>
      <w:r w:rsidR="00537718">
        <w:rPr>
          <w:rFonts w:ascii="Tahoma" w:hAnsi="Tahoma" w:cs="Tahoma"/>
          <w:sz w:val="18"/>
          <w:szCs w:val="18"/>
        </w:rPr>
        <w:t xml:space="preserve"> díla s</w:t>
      </w:r>
      <w:r w:rsidR="00A55A3F">
        <w:rPr>
          <w:rFonts w:ascii="Tahoma" w:hAnsi="Tahoma" w:cs="Tahoma"/>
          <w:sz w:val="18"/>
          <w:szCs w:val="18"/>
        </w:rPr>
        <w:t> </w:t>
      </w:r>
      <w:r w:rsidR="00537718">
        <w:rPr>
          <w:rFonts w:ascii="Tahoma" w:hAnsi="Tahoma" w:cs="Tahoma"/>
          <w:sz w:val="18"/>
          <w:szCs w:val="18"/>
        </w:rPr>
        <w:t>názvem</w:t>
      </w:r>
      <w:r w:rsidR="00A55A3F">
        <w:rPr>
          <w:rFonts w:ascii="Tahoma" w:hAnsi="Tahoma" w:cs="Tahoma"/>
          <w:sz w:val="18"/>
          <w:szCs w:val="18"/>
        </w:rPr>
        <w:t xml:space="preserve"> </w:t>
      </w:r>
      <w:r w:rsidR="0086729F">
        <w:rPr>
          <w:rFonts w:ascii="Tahoma" w:hAnsi="Tahoma" w:cs="Tahoma"/>
          <w:sz w:val="18"/>
          <w:szCs w:val="18"/>
        </w:rPr>
        <w:t xml:space="preserve">„Oráčov – </w:t>
      </w:r>
      <w:r w:rsidR="000D5BCB">
        <w:rPr>
          <w:rFonts w:ascii="Tahoma" w:hAnsi="Tahoma" w:cs="Tahoma"/>
          <w:sz w:val="18"/>
          <w:szCs w:val="18"/>
        </w:rPr>
        <w:t xml:space="preserve">Oprava </w:t>
      </w:r>
      <w:r w:rsidR="005736A3">
        <w:rPr>
          <w:rFonts w:ascii="Tahoma" w:hAnsi="Tahoma" w:cs="Tahoma"/>
          <w:sz w:val="18"/>
          <w:szCs w:val="18"/>
        </w:rPr>
        <w:t>centrálních sprch pro odsouzené, objekt ubytovny“</w:t>
      </w:r>
      <w:r w:rsidR="00D77779">
        <w:rPr>
          <w:rFonts w:ascii="Tahoma" w:hAnsi="Tahoma" w:cs="Tahoma"/>
          <w:sz w:val="18"/>
          <w:szCs w:val="18"/>
        </w:rPr>
        <w:t xml:space="preserve"> </w:t>
      </w:r>
      <w:r w:rsidR="000B7268">
        <w:rPr>
          <w:rFonts w:ascii="Tahoma" w:hAnsi="Tahoma" w:cs="Tahoma"/>
          <w:sz w:val="18"/>
          <w:szCs w:val="18"/>
        </w:rPr>
        <w:t>v</w:t>
      </w:r>
      <w:r w:rsidR="005736A3">
        <w:rPr>
          <w:rFonts w:ascii="Tahoma" w:hAnsi="Tahoma" w:cs="Tahoma"/>
          <w:sz w:val="18"/>
          <w:szCs w:val="18"/>
        </w:rPr>
        <w:t>e</w:t>
      </w:r>
      <w:r w:rsidR="000B7268">
        <w:rPr>
          <w:rFonts w:ascii="Tahoma" w:hAnsi="Tahoma" w:cs="Tahoma"/>
          <w:sz w:val="18"/>
          <w:szCs w:val="18"/>
        </w:rPr>
        <w:t xml:space="preserve"> </w:t>
      </w:r>
      <w:r w:rsidR="006B779C">
        <w:rPr>
          <w:rFonts w:ascii="Tahoma" w:hAnsi="Tahoma" w:cs="Tahoma"/>
          <w:sz w:val="18"/>
          <w:szCs w:val="18"/>
        </w:rPr>
        <w:t>střežené části Věznice</w:t>
      </w:r>
      <w:r w:rsidR="00542A29">
        <w:rPr>
          <w:rFonts w:ascii="Tahoma" w:hAnsi="Tahoma" w:cs="Tahoma"/>
          <w:sz w:val="18"/>
          <w:szCs w:val="18"/>
        </w:rPr>
        <w:t xml:space="preserve"> </w:t>
      </w:r>
      <w:r w:rsidR="00045F79">
        <w:rPr>
          <w:rFonts w:ascii="Tahoma" w:hAnsi="Tahoma" w:cs="Tahoma"/>
          <w:sz w:val="18"/>
          <w:szCs w:val="18"/>
        </w:rPr>
        <w:t>Oráčov</w:t>
      </w:r>
      <w:r w:rsidR="005A3A87">
        <w:rPr>
          <w:rFonts w:ascii="Tahoma" w:hAnsi="Tahoma" w:cs="Tahoma"/>
          <w:sz w:val="18"/>
          <w:szCs w:val="18"/>
        </w:rPr>
        <w:t xml:space="preserve"> </w:t>
      </w:r>
      <w:r w:rsidR="007A20DE">
        <w:rPr>
          <w:rFonts w:ascii="Tahoma" w:hAnsi="Tahoma" w:cs="Tahoma"/>
          <w:sz w:val="18"/>
          <w:szCs w:val="18"/>
        </w:rPr>
        <w:t>(dále jen „Dílo“)</w:t>
      </w:r>
      <w:r w:rsidR="00CC2106">
        <w:rPr>
          <w:rFonts w:ascii="Tahoma" w:hAnsi="Tahoma" w:cs="Tahoma"/>
          <w:sz w:val="18"/>
          <w:szCs w:val="18"/>
        </w:rPr>
        <w:t>.</w:t>
      </w:r>
      <w:r w:rsidR="000B7268">
        <w:rPr>
          <w:rFonts w:ascii="Tahoma" w:hAnsi="Tahoma" w:cs="Tahoma"/>
          <w:sz w:val="18"/>
          <w:szCs w:val="18"/>
        </w:rPr>
        <w:t xml:space="preserve"> </w:t>
      </w:r>
      <w:r w:rsidR="0086729F" w:rsidRPr="008527C3">
        <w:rPr>
          <w:rFonts w:ascii="Tahoma" w:hAnsi="Tahoma" w:cs="Tahoma"/>
          <w:sz w:val="18"/>
          <w:szCs w:val="18"/>
        </w:rPr>
        <w:t xml:space="preserve">Předmět </w:t>
      </w:r>
      <w:r w:rsidR="007A20DE">
        <w:rPr>
          <w:rFonts w:ascii="Tahoma" w:hAnsi="Tahoma" w:cs="Tahoma"/>
          <w:sz w:val="18"/>
          <w:szCs w:val="18"/>
        </w:rPr>
        <w:t>D</w:t>
      </w:r>
      <w:r w:rsidR="0086729F" w:rsidRPr="008527C3">
        <w:rPr>
          <w:rFonts w:ascii="Tahoma" w:hAnsi="Tahoma" w:cs="Tahoma"/>
          <w:sz w:val="18"/>
          <w:szCs w:val="18"/>
        </w:rPr>
        <w:t>íla bude proveden</w:t>
      </w:r>
      <w:r w:rsidR="007A20DE">
        <w:rPr>
          <w:rFonts w:ascii="Tahoma" w:hAnsi="Tahoma" w:cs="Tahoma"/>
          <w:sz w:val="18"/>
          <w:szCs w:val="18"/>
        </w:rPr>
        <w:t xml:space="preserve"> </w:t>
      </w:r>
      <w:r>
        <w:rPr>
          <w:rFonts w:ascii="Tahoma" w:hAnsi="Tahoma" w:cs="Tahoma"/>
          <w:sz w:val="18"/>
          <w:szCs w:val="18"/>
        </w:rPr>
        <w:t xml:space="preserve">Dodavatelem </w:t>
      </w:r>
      <w:r w:rsidR="0086729F" w:rsidRPr="008527C3">
        <w:rPr>
          <w:rFonts w:ascii="Tahoma" w:hAnsi="Tahoma" w:cs="Tahoma"/>
          <w:sz w:val="18"/>
          <w:szCs w:val="18"/>
        </w:rPr>
        <w:t xml:space="preserve">v rozsahu </w:t>
      </w:r>
      <w:r w:rsidR="00A55A3F">
        <w:rPr>
          <w:rFonts w:ascii="Tahoma" w:hAnsi="Tahoma" w:cs="Tahoma"/>
          <w:sz w:val="18"/>
          <w:szCs w:val="18"/>
        </w:rPr>
        <w:t xml:space="preserve">poptávky </w:t>
      </w:r>
      <w:r w:rsidR="007A20DE">
        <w:rPr>
          <w:rFonts w:ascii="Tahoma" w:hAnsi="Tahoma" w:cs="Tahoma"/>
          <w:sz w:val="18"/>
          <w:szCs w:val="18"/>
        </w:rPr>
        <w:t>O</w:t>
      </w:r>
      <w:bookmarkStart w:id="0" w:name="_GoBack"/>
      <w:bookmarkEnd w:id="0"/>
      <w:r w:rsidR="0086729F">
        <w:rPr>
          <w:rFonts w:ascii="Tahoma" w:hAnsi="Tahoma" w:cs="Tahoma"/>
          <w:sz w:val="18"/>
          <w:szCs w:val="18"/>
        </w:rPr>
        <w:t>bjednatele k podání nabídky ze dne</w:t>
      </w:r>
      <w:r w:rsidR="00907B74">
        <w:rPr>
          <w:rFonts w:ascii="Tahoma" w:hAnsi="Tahoma" w:cs="Tahoma"/>
          <w:sz w:val="18"/>
          <w:szCs w:val="18"/>
        </w:rPr>
        <w:t xml:space="preserve"> </w:t>
      </w:r>
      <w:r w:rsidR="00542A29" w:rsidRPr="00542A29">
        <w:rPr>
          <w:rFonts w:ascii="Tahoma" w:hAnsi="Tahoma" w:cs="Tahoma"/>
          <w:color w:val="FF0000"/>
          <w:sz w:val="18"/>
          <w:szCs w:val="18"/>
        </w:rPr>
        <w:t>……………………</w:t>
      </w:r>
      <w:r w:rsidR="00907B74">
        <w:rPr>
          <w:rFonts w:ascii="Tahoma" w:hAnsi="Tahoma" w:cs="Tahoma"/>
          <w:sz w:val="18"/>
          <w:szCs w:val="18"/>
        </w:rPr>
        <w:t xml:space="preserve"> </w:t>
      </w:r>
      <w:r w:rsidR="0086729F" w:rsidRPr="005B468E">
        <w:rPr>
          <w:rFonts w:ascii="Tahoma" w:hAnsi="Tahoma" w:cs="Tahoma"/>
          <w:color w:val="000000"/>
          <w:sz w:val="18"/>
          <w:szCs w:val="18"/>
        </w:rPr>
        <w:t>a</w:t>
      </w:r>
      <w:r w:rsidR="008D261E">
        <w:rPr>
          <w:rFonts w:ascii="Tahoma" w:hAnsi="Tahoma" w:cs="Tahoma"/>
          <w:color w:val="000000"/>
          <w:sz w:val="18"/>
          <w:szCs w:val="18"/>
        </w:rPr>
        <w:t> </w:t>
      </w:r>
      <w:r w:rsidR="0086729F">
        <w:rPr>
          <w:rFonts w:ascii="Tahoma" w:hAnsi="Tahoma" w:cs="Tahoma"/>
          <w:color w:val="000000"/>
          <w:sz w:val="18"/>
          <w:szCs w:val="18"/>
        </w:rPr>
        <w:t xml:space="preserve">podle </w:t>
      </w:r>
      <w:r w:rsidR="0086729F" w:rsidRPr="008527C3">
        <w:rPr>
          <w:rFonts w:ascii="Tahoma" w:hAnsi="Tahoma" w:cs="Tahoma"/>
          <w:sz w:val="18"/>
          <w:szCs w:val="18"/>
        </w:rPr>
        <w:t xml:space="preserve">nabídky </w:t>
      </w:r>
      <w:r>
        <w:rPr>
          <w:rFonts w:ascii="Tahoma" w:hAnsi="Tahoma" w:cs="Tahoma"/>
          <w:sz w:val="18"/>
          <w:szCs w:val="18"/>
        </w:rPr>
        <w:t>Dodavatele z</w:t>
      </w:r>
      <w:r w:rsidR="000B7268">
        <w:rPr>
          <w:rFonts w:ascii="Tahoma" w:hAnsi="Tahoma" w:cs="Tahoma"/>
          <w:sz w:val="18"/>
          <w:szCs w:val="18"/>
        </w:rPr>
        <w:t>e </w:t>
      </w:r>
      <w:r w:rsidR="0086729F" w:rsidRPr="008527C3">
        <w:rPr>
          <w:rFonts w:ascii="Tahoma" w:hAnsi="Tahoma" w:cs="Tahoma"/>
          <w:sz w:val="18"/>
          <w:szCs w:val="18"/>
        </w:rPr>
        <w:t>dne</w:t>
      </w:r>
      <w:r w:rsidR="00907B74">
        <w:rPr>
          <w:rFonts w:ascii="Tahoma" w:hAnsi="Tahoma" w:cs="Tahoma"/>
          <w:sz w:val="18"/>
          <w:szCs w:val="18"/>
        </w:rPr>
        <w:t xml:space="preserve"> </w:t>
      </w:r>
      <w:r w:rsidR="00542A29" w:rsidRPr="008D6A20">
        <w:rPr>
          <w:rFonts w:ascii="Tahoma" w:hAnsi="Tahoma" w:cs="Tahoma"/>
          <w:color w:val="FF0000"/>
          <w:sz w:val="18"/>
          <w:szCs w:val="18"/>
        </w:rPr>
        <w:t>…………………….</w:t>
      </w:r>
      <w:r w:rsidR="00907B74" w:rsidRPr="008D6A20">
        <w:rPr>
          <w:rFonts w:ascii="Tahoma" w:hAnsi="Tahoma" w:cs="Tahoma"/>
          <w:color w:val="FF0000"/>
          <w:sz w:val="18"/>
          <w:szCs w:val="18"/>
        </w:rPr>
        <w:t>,</w:t>
      </w:r>
      <w:r w:rsidR="00907B74">
        <w:rPr>
          <w:rFonts w:ascii="Tahoma" w:hAnsi="Tahoma" w:cs="Tahoma"/>
          <w:sz w:val="18"/>
          <w:szCs w:val="18"/>
        </w:rPr>
        <w:t xml:space="preserve"> </w:t>
      </w:r>
      <w:r w:rsidR="005F54C4">
        <w:rPr>
          <w:rFonts w:ascii="Tahoma" w:hAnsi="Tahoma" w:cs="Tahoma"/>
          <w:sz w:val="18"/>
          <w:szCs w:val="18"/>
        </w:rPr>
        <w:t>která je </w:t>
      </w:r>
      <w:r w:rsidR="0086729F">
        <w:rPr>
          <w:rFonts w:ascii="Tahoma" w:hAnsi="Tahoma" w:cs="Tahoma"/>
          <w:sz w:val="18"/>
          <w:szCs w:val="18"/>
        </w:rPr>
        <w:t xml:space="preserve">nedílnou součástí </w:t>
      </w:r>
      <w:r w:rsidR="007A20DE">
        <w:rPr>
          <w:rFonts w:ascii="Tahoma" w:hAnsi="Tahoma" w:cs="Tahoma"/>
          <w:sz w:val="18"/>
          <w:szCs w:val="18"/>
        </w:rPr>
        <w:t>S</w:t>
      </w:r>
      <w:r w:rsidR="0086729F">
        <w:rPr>
          <w:rFonts w:ascii="Tahoma" w:hAnsi="Tahoma" w:cs="Tahoma"/>
          <w:sz w:val="18"/>
          <w:szCs w:val="18"/>
        </w:rPr>
        <w:t xml:space="preserve">mlouvy jako </w:t>
      </w:r>
      <w:r w:rsidR="00E620E5">
        <w:rPr>
          <w:rFonts w:ascii="Tahoma" w:hAnsi="Tahoma" w:cs="Tahoma"/>
          <w:sz w:val="18"/>
          <w:szCs w:val="18"/>
        </w:rPr>
        <w:t>p</w:t>
      </w:r>
      <w:r w:rsidR="0086729F">
        <w:rPr>
          <w:rFonts w:ascii="Tahoma" w:hAnsi="Tahoma" w:cs="Tahoma"/>
          <w:sz w:val="18"/>
          <w:szCs w:val="18"/>
        </w:rPr>
        <w:t>říloha</w:t>
      </w:r>
      <w:r w:rsidR="007A20DE">
        <w:rPr>
          <w:rFonts w:ascii="Tahoma" w:hAnsi="Tahoma" w:cs="Tahoma"/>
          <w:sz w:val="18"/>
          <w:szCs w:val="18"/>
        </w:rPr>
        <w:t xml:space="preserve"> </w:t>
      </w:r>
      <w:proofErr w:type="gramStart"/>
      <w:r w:rsidR="007A20DE">
        <w:rPr>
          <w:rFonts w:ascii="Tahoma" w:hAnsi="Tahoma" w:cs="Tahoma"/>
          <w:sz w:val="18"/>
          <w:szCs w:val="18"/>
        </w:rPr>
        <w:t>č.1</w:t>
      </w:r>
      <w:r w:rsidR="008D261E">
        <w:rPr>
          <w:rFonts w:ascii="Tahoma" w:hAnsi="Tahoma" w:cs="Tahoma"/>
          <w:sz w:val="18"/>
          <w:szCs w:val="18"/>
        </w:rPr>
        <w:t>.</w:t>
      </w:r>
      <w:proofErr w:type="gramEnd"/>
      <w:r w:rsidR="008D261E">
        <w:rPr>
          <w:rFonts w:ascii="Tahoma" w:hAnsi="Tahoma" w:cs="Tahoma"/>
          <w:sz w:val="18"/>
          <w:szCs w:val="18"/>
        </w:rPr>
        <w:t xml:space="preserve"> Dílo dle </w:t>
      </w:r>
      <w:r w:rsidR="0086729F">
        <w:rPr>
          <w:rFonts w:ascii="Tahoma" w:hAnsi="Tahoma" w:cs="Tahoma"/>
          <w:sz w:val="18"/>
          <w:szCs w:val="18"/>
        </w:rPr>
        <w:t xml:space="preserve">této smlouvy zahrnuje </w:t>
      </w:r>
      <w:r w:rsidR="00A369D5">
        <w:rPr>
          <w:rFonts w:ascii="Tahoma" w:hAnsi="Tahoma" w:cs="Tahoma"/>
          <w:sz w:val="18"/>
          <w:szCs w:val="18"/>
        </w:rPr>
        <w:t xml:space="preserve">provedení </w:t>
      </w:r>
      <w:r w:rsidR="008D6A20">
        <w:rPr>
          <w:rFonts w:ascii="Tahoma" w:hAnsi="Tahoma" w:cs="Tahoma"/>
          <w:sz w:val="18"/>
          <w:szCs w:val="18"/>
        </w:rPr>
        <w:t xml:space="preserve">kompletní </w:t>
      </w:r>
      <w:r>
        <w:rPr>
          <w:rFonts w:ascii="Tahoma" w:hAnsi="Tahoma" w:cs="Tahoma"/>
          <w:sz w:val="18"/>
          <w:szCs w:val="18"/>
        </w:rPr>
        <w:t>opravy</w:t>
      </w:r>
      <w:r w:rsidR="008D6A20">
        <w:rPr>
          <w:rFonts w:ascii="Tahoma" w:hAnsi="Tahoma" w:cs="Tahoma"/>
          <w:sz w:val="18"/>
          <w:szCs w:val="18"/>
        </w:rPr>
        <w:t xml:space="preserve"> </w:t>
      </w:r>
      <w:r w:rsidR="005736A3">
        <w:rPr>
          <w:rFonts w:ascii="Tahoma" w:hAnsi="Tahoma" w:cs="Tahoma"/>
          <w:sz w:val="18"/>
          <w:szCs w:val="18"/>
        </w:rPr>
        <w:t>centrálních sprch a přilehlé šatny pro odsouzené v suterénu objektu ubytovny „B“ ve střežené části věznice</w:t>
      </w:r>
      <w:r w:rsidR="00503346">
        <w:rPr>
          <w:rFonts w:ascii="Tahoma" w:hAnsi="Tahoma" w:cs="Tahoma"/>
          <w:sz w:val="18"/>
          <w:szCs w:val="18"/>
        </w:rPr>
        <w:t xml:space="preserve">. Opravu rozvodů vody, kanalizace a elektro. Pokládku keramické dlažby, </w:t>
      </w:r>
      <w:r w:rsidR="00503346" w:rsidRPr="00503346">
        <w:rPr>
          <w:rFonts w:ascii="Tahoma" w:hAnsi="Tahoma" w:cs="Tahoma"/>
          <w:sz w:val="18"/>
          <w:szCs w:val="18"/>
        </w:rPr>
        <w:t xml:space="preserve">oprava keramického obkladu, instalace </w:t>
      </w:r>
      <w:proofErr w:type="spellStart"/>
      <w:r w:rsidR="00503346" w:rsidRPr="00503346">
        <w:rPr>
          <w:rFonts w:ascii="Tahoma" w:hAnsi="Tahoma" w:cs="Tahoma"/>
          <w:sz w:val="18"/>
          <w:szCs w:val="18"/>
        </w:rPr>
        <w:t>antivandal</w:t>
      </w:r>
      <w:proofErr w:type="spellEnd"/>
      <w:r w:rsidR="00503346" w:rsidRPr="00503346">
        <w:rPr>
          <w:rFonts w:ascii="Tahoma" w:hAnsi="Tahoma" w:cs="Tahoma"/>
          <w:sz w:val="18"/>
          <w:szCs w:val="18"/>
        </w:rPr>
        <w:t xml:space="preserve"> sprchových hlavic, montáž tlačných nástěnných sprchových ventilů v </w:t>
      </w:r>
      <w:proofErr w:type="spellStart"/>
      <w:r w:rsidR="00503346" w:rsidRPr="00503346">
        <w:rPr>
          <w:rFonts w:ascii="Tahoma" w:hAnsi="Tahoma" w:cs="Tahoma"/>
          <w:sz w:val="18"/>
          <w:szCs w:val="18"/>
        </w:rPr>
        <w:t>antivandal</w:t>
      </w:r>
      <w:proofErr w:type="spellEnd"/>
      <w:r w:rsidR="00503346" w:rsidRPr="00503346">
        <w:rPr>
          <w:rFonts w:ascii="Tahoma" w:hAnsi="Tahoma" w:cs="Tahoma"/>
          <w:sz w:val="18"/>
          <w:szCs w:val="18"/>
        </w:rPr>
        <w:t xml:space="preserve"> provedení. Oprava osvětlení a větrání koupelny. Oprava omítek a výmalba</w:t>
      </w:r>
      <w:r w:rsidR="00503346">
        <w:rPr>
          <w:rFonts w:ascii="Tahoma" w:hAnsi="Tahoma" w:cs="Tahoma"/>
          <w:sz w:val="18"/>
          <w:szCs w:val="18"/>
        </w:rPr>
        <w:t xml:space="preserve">. </w:t>
      </w:r>
    </w:p>
    <w:p w:rsidR="00503346" w:rsidRPr="00503346" w:rsidRDefault="008D261E" w:rsidP="00503346">
      <w:pPr>
        <w:keepNext/>
        <w:tabs>
          <w:tab w:val="num" w:pos="0"/>
        </w:tabs>
        <w:jc w:val="both"/>
        <w:outlineLvl w:val="2"/>
        <w:rPr>
          <w:rFonts w:ascii="Tahoma" w:hAnsi="Tahoma" w:cs="Tahoma"/>
          <w:sz w:val="18"/>
          <w:szCs w:val="18"/>
        </w:rPr>
      </w:pPr>
      <w:r w:rsidRPr="008D261E">
        <w:rPr>
          <w:rFonts w:ascii="Tahoma" w:hAnsi="Tahoma" w:cs="Tahoma"/>
          <w:sz w:val="18"/>
          <w:szCs w:val="18"/>
        </w:rPr>
        <w:t>Rozsah opravy:</w:t>
      </w:r>
      <w:r w:rsidR="008D6A20">
        <w:rPr>
          <w:rFonts w:ascii="Tahoma" w:hAnsi="Tahoma" w:cs="Tahoma"/>
          <w:sz w:val="18"/>
          <w:szCs w:val="18"/>
        </w:rPr>
        <w:t xml:space="preserve"> </w:t>
      </w:r>
      <w:r w:rsidR="00503346">
        <w:rPr>
          <w:rFonts w:ascii="Tahoma" w:hAnsi="Tahoma" w:cs="Tahoma"/>
          <w:sz w:val="18"/>
          <w:szCs w:val="18"/>
        </w:rPr>
        <w:t>s</w:t>
      </w:r>
      <w:r w:rsidR="00503346" w:rsidRPr="00503346">
        <w:rPr>
          <w:rFonts w:ascii="Tahoma" w:hAnsi="Tahoma" w:cs="Tahoma"/>
          <w:sz w:val="18"/>
          <w:szCs w:val="18"/>
        </w:rPr>
        <w:t>távající keramický obklad v koupelně bude odstraněn. Bude odstr</w:t>
      </w:r>
      <w:r w:rsidR="00503346">
        <w:rPr>
          <w:rFonts w:ascii="Tahoma" w:hAnsi="Tahoma" w:cs="Tahoma"/>
          <w:sz w:val="18"/>
          <w:szCs w:val="18"/>
        </w:rPr>
        <w:t>aněno podlahové souvrství až na </w:t>
      </w:r>
      <w:r w:rsidR="00503346" w:rsidRPr="00503346">
        <w:rPr>
          <w:rFonts w:ascii="Tahoma" w:hAnsi="Tahoma" w:cs="Tahoma"/>
          <w:sz w:val="18"/>
          <w:szCs w:val="18"/>
        </w:rPr>
        <w:t xml:space="preserve">nosnou konstrukci. Budou odstraněny nesoudržné omítky v koupelně i šatně. V šatně bude odstraněn Latexový nátěr. Ve zdech budou nově vysekány trasy pro nové vedení vody, odpadní kanalizace a vedení elektro. Bude demontován stávající trubkový rozvod vody vedený pod stropem koupelny a </w:t>
      </w:r>
      <w:proofErr w:type="spellStart"/>
      <w:r w:rsidR="00503346" w:rsidRPr="00503346">
        <w:rPr>
          <w:rFonts w:ascii="Tahoma" w:hAnsi="Tahoma" w:cs="Tahoma"/>
          <w:sz w:val="18"/>
          <w:szCs w:val="18"/>
        </w:rPr>
        <w:t>stáv</w:t>
      </w:r>
      <w:proofErr w:type="spellEnd"/>
      <w:r w:rsidR="00503346" w:rsidRPr="00503346">
        <w:rPr>
          <w:rFonts w:ascii="Tahoma" w:hAnsi="Tahoma" w:cs="Tahoma"/>
          <w:sz w:val="18"/>
          <w:szCs w:val="18"/>
        </w:rPr>
        <w:t xml:space="preserve">. sprchové hlavice. </w:t>
      </w:r>
      <w:r w:rsidR="00503346">
        <w:rPr>
          <w:rFonts w:ascii="Tahoma" w:hAnsi="Tahoma" w:cs="Tahoma"/>
          <w:sz w:val="18"/>
          <w:szCs w:val="18"/>
        </w:rPr>
        <w:t xml:space="preserve">Na </w:t>
      </w:r>
      <w:r w:rsidR="00503346" w:rsidRPr="00503346">
        <w:rPr>
          <w:rFonts w:ascii="Tahoma" w:hAnsi="Tahoma" w:cs="Tahoma"/>
          <w:sz w:val="18"/>
          <w:szCs w:val="18"/>
        </w:rPr>
        <w:t xml:space="preserve">zdech koupelny po celém obvodu budou namontovány nové sprchové hlavice typu </w:t>
      </w:r>
      <w:proofErr w:type="spellStart"/>
      <w:r w:rsidR="00503346" w:rsidRPr="00503346">
        <w:rPr>
          <w:rFonts w:ascii="Tahoma" w:hAnsi="Tahoma" w:cs="Tahoma"/>
          <w:sz w:val="18"/>
          <w:szCs w:val="18"/>
        </w:rPr>
        <w:t>antivandal</w:t>
      </w:r>
      <w:proofErr w:type="spellEnd"/>
      <w:r w:rsidR="00503346" w:rsidRPr="00503346">
        <w:rPr>
          <w:rFonts w:ascii="Tahoma" w:hAnsi="Tahoma" w:cs="Tahoma"/>
          <w:sz w:val="18"/>
          <w:szCs w:val="18"/>
        </w:rPr>
        <w:t xml:space="preserve"> v počtu 15 ks a nově namontovány </w:t>
      </w:r>
      <w:r w:rsidR="00503346" w:rsidRPr="00503346">
        <w:rPr>
          <w:rFonts w:ascii="Tahoma" w:hAnsi="Tahoma" w:cs="Tahoma"/>
          <w:sz w:val="18"/>
          <w:szCs w:val="18"/>
        </w:rPr>
        <w:lastRenderedPageBreak/>
        <w:t xml:space="preserve">nástěnné tlačné ventily v </w:t>
      </w:r>
      <w:proofErr w:type="spellStart"/>
      <w:r w:rsidR="00503346" w:rsidRPr="00503346">
        <w:rPr>
          <w:rFonts w:ascii="Tahoma" w:hAnsi="Tahoma" w:cs="Tahoma"/>
          <w:sz w:val="18"/>
          <w:szCs w:val="18"/>
        </w:rPr>
        <w:t>antivandal</w:t>
      </w:r>
      <w:proofErr w:type="spellEnd"/>
      <w:r w:rsidR="00503346" w:rsidRPr="00503346">
        <w:rPr>
          <w:rFonts w:ascii="Tahoma" w:hAnsi="Tahoma" w:cs="Tahoma"/>
          <w:sz w:val="18"/>
          <w:szCs w:val="18"/>
        </w:rPr>
        <w:t xml:space="preserve"> provedení v počtu 15 ks. V podlaze budou nainstalovány nerezové štěrbinové žlaby 8 ks a podlahové vpusti 4 ks k těmto žlabům, pro odvádění vody od sprch. </w:t>
      </w:r>
    </w:p>
    <w:p w:rsidR="00C40730"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 xml:space="preserve">Budou demontovány </w:t>
      </w:r>
      <w:proofErr w:type="spellStart"/>
      <w:r w:rsidRPr="00503346">
        <w:rPr>
          <w:rFonts w:ascii="Tahoma" w:hAnsi="Tahoma" w:cs="Tahoma"/>
          <w:sz w:val="18"/>
          <w:szCs w:val="18"/>
        </w:rPr>
        <w:t>stáv</w:t>
      </w:r>
      <w:proofErr w:type="spellEnd"/>
      <w:r w:rsidRPr="00503346">
        <w:rPr>
          <w:rFonts w:ascii="Tahoma" w:hAnsi="Tahoma" w:cs="Tahoma"/>
          <w:sz w:val="18"/>
          <w:szCs w:val="18"/>
        </w:rPr>
        <w:t>. ventilátory a následně namontovány ventilátory nové radiál</w:t>
      </w:r>
      <w:r>
        <w:rPr>
          <w:rFonts w:ascii="Tahoma" w:hAnsi="Tahoma" w:cs="Tahoma"/>
          <w:sz w:val="18"/>
          <w:szCs w:val="18"/>
        </w:rPr>
        <w:t>ní s doběhem a vyšším výkonem v </w:t>
      </w:r>
      <w:r w:rsidRPr="00503346">
        <w:rPr>
          <w:rFonts w:ascii="Tahoma" w:hAnsi="Tahoma" w:cs="Tahoma"/>
          <w:sz w:val="18"/>
          <w:szCs w:val="18"/>
        </w:rPr>
        <w:t xml:space="preserve">počtu 2 ks. </w:t>
      </w:r>
    </w:p>
    <w:p w:rsidR="00503346" w:rsidRPr="00503346"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Demontovány budou stávající stropní svítidla a namontována nová stropní</w:t>
      </w:r>
      <w:r>
        <w:rPr>
          <w:rFonts w:ascii="Tahoma" w:hAnsi="Tahoma" w:cs="Tahoma"/>
          <w:sz w:val="18"/>
          <w:szCs w:val="18"/>
        </w:rPr>
        <w:t xml:space="preserve"> LED zářivková svítidla IP 66 v </w:t>
      </w:r>
      <w:proofErr w:type="spellStart"/>
      <w:r w:rsidRPr="00503346">
        <w:rPr>
          <w:rFonts w:ascii="Tahoma" w:hAnsi="Tahoma" w:cs="Tahoma"/>
          <w:sz w:val="18"/>
          <w:szCs w:val="18"/>
        </w:rPr>
        <w:t>antivandal</w:t>
      </w:r>
      <w:proofErr w:type="spellEnd"/>
      <w:r w:rsidRPr="00503346">
        <w:rPr>
          <w:rFonts w:ascii="Tahoma" w:hAnsi="Tahoma" w:cs="Tahoma"/>
          <w:sz w:val="18"/>
          <w:szCs w:val="18"/>
        </w:rPr>
        <w:t xml:space="preserve"> provedení v počtu 8 ks. </w:t>
      </w:r>
    </w:p>
    <w:p w:rsidR="00503346" w:rsidRPr="00503346"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Stávající dveřní zárubeň mezi šatnou a koupelnou bude vybourána a vzniklý otvor bude zednicky začištěn a obložen keramickým obkladem. V koupelně bude proveden nový keramický obklad stěn do</w:t>
      </w:r>
      <w:r w:rsidR="00C40730">
        <w:rPr>
          <w:rFonts w:ascii="Tahoma" w:hAnsi="Tahoma" w:cs="Tahoma"/>
          <w:sz w:val="18"/>
          <w:szCs w:val="18"/>
        </w:rPr>
        <w:t xml:space="preserve"> výšky 2400 mm v bílé barvě. Do </w:t>
      </w:r>
      <w:r w:rsidRPr="00503346">
        <w:rPr>
          <w:rFonts w:ascii="Tahoma" w:hAnsi="Tahoma" w:cs="Tahoma"/>
          <w:sz w:val="18"/>
          <w:szCs w:val="18"/>
        </w:rPr>
        <w:t>keramického obkladu bude zakomponován barevný prvek, dva pruhy barevných keramických obkladaček, např. modré barvy. Nový keramický obklad stěn bude na novou dlažbu napojen keramickým žlábkem do rohů podlah (koupelna). Bude nově položena keramická dlažba v šatně. V šatně bude proveden</w:t>
      </w:r>
      <w:r w:rsidR="00C40730">
        <w:rPr>
          <w:rFonts w:ascii="Tahoma" w:hAnsi="Tahoma" w:cs="Tahoma"/>
          <w:sz w:val="18"/>
          <w:szCs w:val="18"/>
        </w:rPr>
        <w:t xml:space="preserve"> nový keramický sokl.  Dlažba v </w:t>
      </w:r>
      <w:r w:rsidRPr="00503346">
        <w:rPr>
          <w:rFonts w:ascii="Tahoma" w:hAnsi="Tahoma" w:cs="Tahoma"/>
          <w:sz w:val="18"/>
          <w:szCs w:val="18"/>
        </w:rPr>
        <w:t xml:space="preserve">koupelně i šatně bude s protiskluznou úpravou, vhodná do prostor s výskytem vody.  </w:t>
      </w:r>
    </w:p>
    <w:p w:rsidR="00503346" w:rsidRPr="00503346"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Budou demontovány stávající radiátory. Proveden nový přívod topné vody k radiátorům. Potrubí bude vedeno v podlaze koupelny. Radiátory budou svépomocí obroušeny a nově natřeny. Po zaschnutí budou</w:t>
      </w:r>
      <w:r>
        <w:rPr>
          <w:rFonts w:ascii="Tahoma" w:hAnsi="Tahoma" w:cs="Tahoma"/>
          <w:sz w:val="18"/>
          <w:szCs w:val="18"/>
        </w:rPr>
        <w:t xml:space="preserve"> namontovány zpět a napojeny na </w:t>
      </w:r>
      <w:r w:rsidRPr="00503346">
        <w:rPr>
          <w:rFonts w:ascii="Tahoma" w:hAnsi="Tahoma" w:cs="Tahoma"/>
          <w:sz w:val="18"/>
          <w:szCs w:val="18"/>
        </w:rPr>
        <w:t xml:space="preserve">nové trubní vedení. </w:t>
      </w:r>
    </w:p>
    <w:p w:rsidR="00503346" w:rsidRPr="00503346"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Pod veškeré nové keramické obklady a dlažbu v koupelně bude proveden nátěr dvouslo</w:t>
      </w:r>
      <w:r>
        <w:rPr>
          <w:rFonts w:ascii="Tahoma" w:hAnsi="Tahoma" w:cs="Tahoma"/>
          <w:sz w:val="18"/>
          <w:szCs w:val="18"/>
        </w:rPr>
        <w:t>žkovou hydroizolační stěrkou ve </w:t>
      </w:r>
      <w:r w:rsidRPr="00503346">
        <w:rPr>
          <w:rFonts w:ascii="Tahoma" w:hAnsi="Tahoma" w:cs="Tahoma"/>
          <w:sz w:val="18"/>
          <w:szCs w:val="18"/>
        </w:rPr>
        <w:t>dvou vrstvách. Všechny kouty v koupelně budou opatřeny pogumovanou pásk</w:t>
      </w:r>
      <w:r>
        <w:rPr>
          <w:rFonts w:ascii="Tahoma" w:hAnsi="Tahoma" w:cs="Tahoma"/>
          <w:sz w:val="18"/>
          <w:szCs w:val="18"/>
        </w:rPr>
        <w:t>ou do rohů. Stávající překlad v </w:t>
      </w:r>
      <w:r w:rsidRPr="00503346">
        <w:rPr>
          <w:rFonts w:ascii="Tahoma" w:hAnsi="Tahoma" w:cs="Tahoma"/>
          <w:sz w:val="18"/>
          <w:szCs w:val="18"/>
        </w:rPr>
        <w:t xml:space="preserve">koupelně bude natřen antikorozním nátěrem bílé barvy.  </w:t>
      </w:r>
    </w:p>
    <w:p w:rsidR="00503346" w:rsidRPr="00503346"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 xml:space="preserve">Budou opraveny nesoudržné omítky a provedena výmalba zdí. </w:t>
      </w:r>
    </w:p>
    <w:p w:rsidR="00C40730" w:rsidRDefault="00503346" w:rsidP="00503346">
      <w:pPr>
        <w:keepNext/>
        <w:tabs>
          <w:tab w:val="num" w:pos="0"/>
        </w:tabs>
        <w:jc w:val="both"/>
        <w:outlineLvl w:val="2"/>
        <w:rPr>
          <w:rFonts w:ascii="Tahoma" w:hAnsi="Tahoma" w:cs="Tahoma"/>
          <w:sz w:val="18"/>
          <w:szCs w:val="18"/>
        </w:rPr>
      </w:pPr>
      <w:r w:rsidRPr="00503346">
        <w:rPr>
          <w:rFonts w:ascii="Tahoma" w:hAnsi="Tahoma" w:cs="Tahoma"/>
          <w:sz w:val="18"/>
          <w:szCs w:val="18"/>
        </w:rPr>
        <w:t xml:space="preserve">Budou namontovány nové spínače světel a ventilátorů + 1ks zásuvky elektro. Budou vyměněny elektro spojovací krabice. Vše v </w:t>
      </w:r>
      <w:proofErr w:type="spellStart"/>
      <w:r w:rsidRPr="00503346">
        <w:rPr>
          <w:rFonts w:ascii="Tahoma" w:hAnsi="Tahoma" w:cs="Tahoma"/>
          <w:sz w:val="18"/>
          <w:szCs w:val="18"/>
        </w:rPr>
        <w:t>antivandal</w:t>
      </w:r>
      <w:proofErr w:type="spellEnd"/>
      <w:r w:rsidRPr="00503346">
        <w:rPr>
          <w:rFonts w:ascii="Tahoma" w:hAnsi="Tahoma" w:cs="Tahoma"/>
          <w:sz w:val="18"/>
          <w:szCs w:val="18"/>
        </w:rPr>
        <w:t xml:space="preserve"> provedení</w:t>
      </w:r>
      <w:r>
        <w:rPr>
          <w:rFonts w:ascii="Tahoma" w:hAnsi="Tahoma" w:cs="Tahoma"/>
          <w:sz w:val="18"/>
          <w:szCs w:val="18"/>
        </w:rPr>
        <w:t xml:space="preserve"> </w:t>
      </w:r>
    </w:p>
    <w:p w:rsidR="00C40730" w:rsidRDefault="00C40730" w:rsidP="00B45950">
      <w:pPr>
        <w:keepNext/>
        <w:tabs>
          <w:tab w:val="num" w:pos="0"/>
        </w:tabs>
        <w:jc w:val="both"/>
        <w:outlineLvl w:val="2"/>
        <w:rPr>
          <w:rFonts w:ascii="Tahoma" w:hAnsi="Tahoma" w:cs="Tahoma"/>
          <w:sz w:val="18"/>
          <w:szCs w:val="18"/>
        </w:rPr>
      </w:pPr>
    </w:p>
    <w:p w:rsidR="00072286" w:rsidRDefault="00B45950" w:rsidP="00B45950">
      <w:pPr>
        <w:keepNext/>
        <w:tabs>
          <w:tab w:val="num" w:pos="0"/>
        </w:tabs>
        <w:jc w:val="both"/>
        <w:outlineLvl w:val="2"/>
        <w:rPr>
          <w:rFonts w:ascii="Tahoma" w:hAnsi="Tahoma" w:cs="Tahoma"/>
          <w:sz w:val="18"/>
          <w:szCs w:val="18"/>
        </w:rPr>
      </w:pPr>
      <w:r>
        <w:rPr>
          <w:rFonts w:ascii="Tahoma" w:hAnsi="Tahoma" w:cs="Tahoma"/>
          <w:sz w:val="18"/>
          <w:szCs w:val="18"/>
        </w:rPr>
        <w:t xml:space="preserve">Součástí opravy je </w:t>
      </w:r>
      <w:r w:rsidRPr="00B45950">
        <w:rPr>
          <w:rFonts w:ascii="Tahoma" w:hAnsi="Tahoma" w:cs="Tahoma"/>
          <w:sz w:val="18"/>
          <w:szCs w:val="18"/>
        </w:rPr>
        <w:t>odvoz a nezávadná likvidace veškerých odpadů, vzniklých při provádění</w:t>
      </w:r>
      <w:r w:rsidR="00072286">
        <w:rPr>
          <w:rFonts w:ascii="Tahoma" w:hAnsi="Tahoma" w:cs="Tahoma"/>
          <w:sz w:val="18"/>
          <w:szCs w:val="18"/>
        </w:rPr>
        <w:t xml:space="preserve"> stavebních prací dle zákona č. </w:t>
      </w:r>
      <w:r w:rsidRPr="00B45950">
        <w:rPr>
          <w:rFonts w:ascii="Tahoma" w:hAnsi="Tahoma" w:cs="Tahoma"/>
          <w:sz w:val="18"/>
          <w:szCs w:val="18"/>
        </w:rPr>
        <w:t>185/2001 Sb., o odpadech a o změně některých dalších zákonů, ve znění pozdějších předpisů</w:t>
      </w:r>
      <w:r>
        <w:rPr>
          <w:rFonts w:ascii="Tahoma" w:hAnsi="Tahoma" w:cs="Tahoma"/>
          <w:sz w:val="18"/>
          <w:szCs w:val="18"/>
        </w:rPr>
        <w:t xml:space="preserve"> a dále je součástí opravy doprava. </w:t>
      </w:r>
    </w:p>
    <w:p w:rsidR="005B2A61" w:rsidRPr="00537718" w:rsidRDefault="000D5BCB" w:rsidP="00537718">
      <w:pPr>
        <w:keepNext/>
        <w:tabs>
          <w:tab w:val="num" w:pos="0"/>
        </w:tabs>
        <w:jc w:val="both"/>
        <w:outlineLvl w:val="2"/>
        <w:rPr>
          <w:rFonts w:ascii="Tahoma" w:hAnsi="Tahoma" w:cs="Tahoma"/>
          <w:sz w:val="18"/>
          <w:szCs w:val="18"/>
        </w:rPr>
      </w:pPr>
      <w:r w:rsidRPr="000D5BCB">
        <w:rPr>
          <w:rFonts w:ascii="Tahoma" w:hAnsi="Tahoma" w:cs="Tahoma"/>
          <w:sz w:val="18"/>
          <w:szCs w:val="18"/>
        </w:rPr>
        <w:t xml:space="preserve"> </w:t>
      </w:r>
      <w:r>
        <w:t xml:space="preserve">   </w:t>
      </w:r>
    </w:p>
    <w:p w:rsidR="007A20DE" w:rsidRDefault="002377AE" w:rsidP="00537718">
      <w:pPr>
        <w:autoSpaceDE w:val="0"/>
        <w:autoSpaceDN w:val="0"/>
        <w:adjustRightInd w:val="0"/>
        <w:jc w:val="both"/>
        <w:rPr>
          <w:rFonts w:ascii="Tahoma" w:hAnsi="Tahoma"/>
          <w:spacing w:val="6"/>
          <w:sz w:val="18"/>
        </w:rPr>
      </w:pPr>
      <w:r>
        <w:rPr>
          <w:rFonts w:ascii="Tahoma" w:hAnsi="Tahoma" w:cs="Tahoma"/>
          <w:sz w:val="18"/>
          <w:szCs w:val="18"/>
        </w:rPr>
        <w:t xml:space="preserve">          </w:t>
      </w:r>
      <w:r w:rsidR="00907B74">
        <w:rPr>
          <w:rFonts w:ascii="Tahoma" w:hAnsi="Tahoma" w:cs="Tahoma"/>
          <w:sz w:val="18"/>
          <w:szCs w:val="18"/>
        </w:rPr>
        <w:t xml:space="preserve"> </w:t>
      </w:r>
      <w:r>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r w:rsidR="0086729F">
        <w:rPr>
          <w:rFonts w:ascii="Tahoma" w:hAnsi="Tahoma"/>
          <w:spacing w:val="6"/>
          <w:sz w:val="18"/>
        </w:rPr>
        <w:t xml:space="preserve"> </w:t>
      </w:r>
    </w:p>
    <w:p w:rsidR="0086729F" w:rsidRDefault="0086729F" w:rsidP="00537718">
      <w:pPr>
        <w:autoSpaceDE w:val="0"/>
        <w:autoSpaceDN w:val="0"/>
        <w:adjustRightInd w:val="0"/>
        <w:ind w:firstLine="709"/>
        <w:jc w:val="both"/>
        <w:rPr>
          <w:rFonts w:ascii="Tahoma" w:hAnsi="Tahoma"/>
          <w:sz w:val="18"/>
        </w:rPr>
      </w:pPr>
    </w:p>
    <w:p w:rsidR="00456198" w:rsidRDefault="0086729F" w:rsidP="00537718">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015A3A" w:rsidRDefault="00DE451F" w:rsidP="0049565E">
      <w:pPr>
        <w:jc w:val="both"/>
        <w:rPr>
          <w:rFonts w:ascii="Tahoma" w:hAnsi="Tahoma"/>
          <w:b/>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A13CAB">
        <w:rPr>
          <w:rFonts w:ascii="Tahoma" w:hAnsi="Tahoma"/>
          <w:sz w:val="18"/>
        </w:rPr>
        <w:t xml:space="preserve">předáno </w:t>
      </w:r>
      <w:r w:rsidR="00BA49DF" w:rsidRPr="00015A3A">
        <w:rPr>
          <w:rFonts w:ascii="Tahoma" w:hAnsi="Tahoma"/>
          <w:b/>
          <w:sz w:val="18"/>
        </w:rPr>
        <w:t xml:space="preserve">do </w:t>
      </w:r>
      <w:r w:rsidR="00791268">
        <w:rPr>
          <w:rFonts w:ascii="Tahoma" w:hAnsi="Tahoma"/>
          <w:b/>
          <w:sz w:val="18"/>
        </w:rPr>
        <w:t>3</w:t>
      </w:r>
      <w:r w:rsidR="00A13CAB" w:rsidRPr="00015A3A">
        <w:rPr>
          <w:rFonts w:ascii="Tahoma" w:hAnsi="Tahoma"/>
          <w:b/>
          <w:sz w:val="18"/>
        </w:rPr>
        <w:t xml:space="preserve">0 pracovních dnů od podepsání Smlouvy o dílo. </w:t>
      </w:r>
      <w:r w:rsidR="00BA49DF" w:rsidRPr="00015A3A">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767DE3" w:rsidRPr="00022759" w:rsidRDefault="0086729F" w:rsidP="001E4F8F">
      <w:pPr>
        <w:ind w:firstLine="709"/>
        <w:jc w:val="both"/>
        <w:rPr>
          <w:rFonts w:ascii="Tahoma" w:hAnsi="Tahoma"/>
          <w:sz w:val="18"/>
        </w:rPr>
      </w:pPr>
      <w:r>
        <w:rPr>
          <w:rFonts w:ascii="Tahoma" w:hAnsi="Tahoma"/>
          <w:sz w:val="18"/>
        </w:rPr>
        <w:lastRenderedPageBreak/>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767DE3">
        <w:rPr>
          <w:rFonts w:ascii="Tahoma" w:hAnsi="Tahoma"/>
          <w:sz w:val="18"/>
        </w:rPr>
        <w:t xml:space="preserve"> o</w:t>
      </w:r>
      <w:r w:rsidR="00D12C23">
        <w:rPr>
          <w:rFonts w:ascii="Tahoma" w:hAnsi="Tahoma"/>
          <w:sz w:val="18"/>
        </w:rPr>
        <w:t>bjekt</w:t>
      </w:r>
      <w:r w:rsidR="00A13CAB">
        <w:rPr>
          <w:rFonts w:ascii="Tahoma" w:hAnsi="Tahoma"/>
          <w:sz w:val="18"/>
        </w:rPr>
        <w:t xml:space="preserve"> </w:t>
      </w:r>
      <w:r w:rsidR="005E71F2">
        <w:rPr>
          <w:rFonts w:ascii="Tahoma" w:hAnsi="Tahoma"/>
          <w:sz w:val="18"/>
        </w:rPr>
        <w:t xml:space="preserve">administrativní budovy „I“ </w:t>
      </w:r>
      <w:r w:rsidR="00022759">
        <w:rPr>
          <w:rFonts w:ascii="Tahoma" w:hAnsi="Tahoma"/>
          <w:sz w:val="18"/>
        </w:rPr>
        <w:t xml:space="preserve">v </w:t>
      </w:r>
      <w:r w:rsidR="005E71F2">
        <w:rPr>
          <w:rFonts w:ascii="Tahoma" w:hAnsi="Tahoma"/>
          <w:sz w:val="18"/>
        </w:rPr>
        <w:t>ne</w:t>
      </w:r>
      <w:r w:rsidR="00022759">
        <w:rPr>
          <w:rFonts w:ascii="Tahoma" w:hAnsi="Tahoma"/>
          <w:sz w:val="18"/>
        </w:rPr>
        <w:t>střežené části věznice</w:t>
      </w:r>
      <w:r w:rsidR="001E4F8F">
        <w:rPr>
          <w:rFonts w:ascii="Tahoma" w:hAnsi="Tahoma"/>
          <w:sz w:val="18"/>
        </w:rPr>
        <w:t xml:space="preserve">, na pozemku parc. </w:t>
      </w:r>
      <w:proofErr w:type="gramStart"/>
      <w:r w:rsidR="001E4F8F">
        <w:rPr>
          <w:rFonts w:ascii="Tahoma" w:hAnsi="Tahoma"/>
          <w:sz w:val="18"/>
        </w:rPr>
        <w:t>č.</w:t>
      </w:r>
      <w:proofErr w:type="gramEnd"/>
      <w:r w:rsidR="001E4F8F">
        <w:rPr>
          <w:rFonts w:ascii="Tahoma" w:hAnsi="Tahoma"/>
          <w:sz w:val="18"/>
        </w:rPr>
        <w:t xml:space="preserve"> </w:t>
      </w:r>
      <w:r w:rsidR="005E71F2">
        <w:rPr>
          <w:rFonts w:ascii="Tahoma" w:hAnsi="Tahoma"/>
          <w:sz w:val="18"/>
        </w:rPr>
        <w:t>193</w:t>
      </w:r>
      <w:r w:rsidR="001E4F8F">
        <w:rPr>
          <w:rFonts w:ascii="Tahoma" w:hAnsi="Tahoma"/>
          <w:sz w:val="18"/>
        </w:rPr>
        <w:t xml:space="preserve">, 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100C50" w:rsidRPr="00015A3A" w:rsidRDefault="00100C50"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lastRenderedPageBreak/>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86729F" w:rsidRDefault="0086729F" w:rsidP="0048119D">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005547A2"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sidR="00A51503">
        <w:rPr>
          <w:rFonts w:ascii="Tahoma" w:hAnsi="Tahoma"/>
          <w:sz w:val="18"/>
        </w:rPr>
        <w:t xml:space="preserve">601 088 541, </w:t>
      </w:r>
      <w:r w:rsidRPr="004B7B83">
        <w:rPr>
          <w:rFonts w:ascii="Tahoma" w:hAnsi="Tahoma"/>
          <w:sz w:val="18"/>
        </w:rPr>
        <w:t>313  5</w:t>
      </w:r>
      <w:r>
        <w:rPr>
          <w:rFonts w:ascii="Tahoma" w:hAnsi="Tahoma"/>
          <w:sz w:val="18"/>
        </w:rPr>
        <w:t>93</w:t>
      </w:r>
      <w:r w:rsidR="00434E41">
        <w:rPr>
          <w:rFonts w:ascii="Tahoma" w:hAnsi="Tahoma"/>
          <w:sz w:val="18"/>
        </w:rPr>
        <w:t> </w:t>
      </w:r>
      <w:r>
        <w:rPr>
          <w:rFonts w:ascii="Tahoma" w:hAnsi="Tahoma"/>
          <w:sz w:val="18"/>
        </w:rPr>
        <w:t>164</w:t>
      </w:r>
    </w:p>
    <w:p w:rsidR="00434E41" w:rsidRDefault="00434E41" w:rsidP="0048119D">
      <w:pPr>
        <w:spacing w:line="360" w:lineRule="auto"/>
        <w:ind w:left="180"/>
        <w:jc w:val="both"/>
        <w:rPr>
          <w:rFonts w:ascii="Tahoma" w:hAnsi="Tahoma"/>
          <w:sz w:val="18"/>
        </w:rPr>
      </w:pPr>
      <w:r>
        <w:rPr>
          <w:rFonts w:ascii="Tahoma" w:hAnsi="Tahoma"/>
          <w:sz w:val="18"/>
        </w:rPr>
        <w:t xml:space="preserve">p. </w:t>
      </w:r>
      <w:r w:rsidR="0049565E">
        <w:rPr>
          <w:rFonts w:ascii="Tahoma" w:hAnsi="Tahoma"/>
          <w:sz w:val="18"/>
        </w:rPr>
        <w:t xml:space="preserve">Jaroslav Bařtipán, </w:t>
      </w:r>
      <w:r>
        <w:rPr>
          <w:rFonts w:ascii="Tahoma" w:hAnsi="Tahoma"/>
          <w:sz w:val="18"/>
        </w:rPr>
        <w:t xml:space="preserve">e-mail: </w:t>
      </w:r>
      <w:hyperlink r:id="rId11" w:history="1">
        <w:r w:rsidR="0049565E" w:rsidRPr="007F71D1">
          <w:rPr>
            <w:rStyle w:val="Hypertextovodkaz"/>
            <w:rFonts w:ascii="Tahoma" w:hAnsi="Tahoma"/>
            <w:sz w:val="18"/>
          </w:rPr>
          <w:t>jbartipan@vez.ora.justice.cz</w:t>
        </w:r>
      </w:hyperlink>
      <w:r w:rsidR="0049565E">
        <w:rPr>
          <w:rFonts w:ascii="Tahoma" w:hAnsi="Tahoma"/>
          <w:sz w:val="18"/>
        </w:rPr>
        <w:t xml:space="preserve">, </w:t>
      </w:r>
      <w:r>
        <w:rPr>
          <w:rFonts w:ascii="Tahoma" w:hAnsi="Tahoma"/>
          <w:sz w:val="18"/>
        </w:rPr>
        <w:t xml:space="preserve">tel.: </w:t>
      </w:r>
      <w:r w:rsidR="0049565E">
        <w:rPr>
          <w:rFonts w:ascii="Tahoma" w:hAnsi="Tahoma"/>
          <w:sz w:val="18"/>
        </w:rPr>
        <w:t>775 419 967</w:t>
      </w:r>
      <w:r w:rsidR="00AD4C7B">
        <w:rPr>
          <w:rFonts w:ascii="Tahoma" w:hAnsi="Tahoma"/>
          <w:sz w:val="18"/>
        </w:rPr>
        <w:t xml:space="preserve">, </w:t>
      </w:r>
      <w:r>
        <w:rPr>
          <w:rFonts w:ascii="Tahoma" w:hAnsi="Tahoma"/>
          <w:sz w:val="18"/>
        </w:rPr>
        <w:t xml:space="preserve">313 593 </w:t>
      </w:r>
      <w:r w:rsidR="004F3C11">
        <w:rPr>
          <w:rFonts w:ascii="Tahoma" w:hAnsi="Tahoma"/>
          <w:sz w:val="18"/>
        </w:rPr>
        <w:t>166</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lastRenderedPageBreak/>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lastRenderedPageBreak/>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lastRenderedPageBreak/>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w:t>
      </w:r>
      <w:r w:rsidRPr="00275A49">
        <w:rPr>
          <w:rFonts w:ascii="Tahoma" w:hAnsi="Tahoma"/>
          <w:sz w:val="18"/>
          <w:lang w:val="cs-CZ"/>
        </w:rPr>
        <w:lastRenderedPageBreak/>
        <w:t xml:space="preserve">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(4) Tato Smlouva je vyhotovena ve 3 výtiscích, každý s platností originálu. Objednatel obdrží 2 výtisky. Dodavatel obdrží 1 výtisk. Smlouva nabývá platnosti i účinnosti dnem, kdy ji opatřili podpisem obě smluvní strany.</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79" w:rsidRDefault="00D77779">
      <w:r>
        <w:separator/>
      </w:r>
    </w:p>
  </w:endnote>
  <w:endnote w:type="continuationSeparator" w:id="0">
    <w:p w:rsidR="00D77779" w:rsidRDefault="00D7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79" w:rsidRDefault="00D77779">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476C04">
      <w:rPr>
        <w:rStyle w:val="slostrnky"/>
        <w:rFonts w:ascii="Tahoma" w:hAnsi="Tahoma"/>
        <w:noProof/>
        <w:sz w:val="18"/>
      </w:rPr>
      <w:t>8</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79" w:rsidRDefault="00D77779">
      <w:r>
        <w:separator/>
      </w:r>
    </w:p>
  </w:footnote>
  <w:footnote w:type="continuationSeparator" w:id="0">
    <w:p w:rsidR="00D77779" w:rsidRDefault="00D77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E065E"/>
    <w:rsid w:val="002F0F53"/>
    <w:rsid w:val="00300350"/>
    <w:rsid w:val="00302429"/>
    <w:rsid w:val="00307BAC"/>
    <w:rsid w:val="00320754"/>
    <w:rsid w:val="00330AA0"/>
    <w:rsid w:val="00344A4D"/>
    <w:rsid w:val="003469E2"/>
    <w:rsid w:val="0035562D"/>
    <w:rsid w:val="00360618"/>
    <w:rsid w:val="003670F2"/>
    <w:rsid w:val="00381C45"/>
    <w:rsid w:val="00384E50"/>
    <w:rsid w:val="00391A8D"/>
    <w:rsid w:val="003970D9"/>
    <w:rsid w:val="003A2AEF"/>
    <w:rsid w:val="003A45D7"/>
    <w:rsid w:val="003A4E36"/>
    <w:rsid w:val="003A4EAC"/>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D70CD"/>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71401"/>
    <w:rsid w:val="0098553D"/>
    <w:rsid w:val="00986526"/>
    <w:rsid w:val="00987C16"/>
    <w:rsid w:val="009913CF"/>
    <w:rsid w:val="009928AE"/>
    <w:rsid w:val="009962DE"/>
    <w:rsid w:val="009A515C"/>
    <w:rsid w:val="009B3C64"/>
    <w:rsid w:val="009C5F82"/>
    <w:rsid w:val="009C7907"/>
    <w:rsid w:val="009F26C7"/>
    <w:rsid w:val="009F6EFF"/>
    <w:rsid w:val="00A1058C"/>
    <w:rsid w:val="00A138DF"/>
    <w:rsid w:val="00A13CAB"/>
    <w:rsid w:val="00A35FA5"/>
    <w:rsid w:val="00A36449"/>
    <w:rsid w:val="00A369D5"/>
    <w:rsid w:val="00A4475E"/>
    <w:rsid w:val="00A51503"/>
    <w:rsid w:val="00A55A3F"/>
    <w:rsid w:val="00A56886"/>
    <w:rsid w:val="00A6768C"/>
    <w:rsid w:val="00A71AFD"/>
    <w:rsid w:val="00A76DF2"/>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2106F"/>
    <w:rsid w:val="00D36D94"/>
    <w:rsid w:val="00D43BAB"/>
    <w:rsid w:val="00D45D95"/>
    <w:rsid w:val="00D5785D"/>
    <w:rsid w:val="00D642C3"/>
    <w:rsid w:val="00D73006"/>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66E70"/>
    <w:rsid w:val="00F93144"/>
    <w:rsid w:val="00F93795"/>
    <w:rsid w:val="00FA556C"/>
    <w:rsid w:val="00FB2A41"/>
    <w:rsid w:val="00FB2AD0"/>
    <w:rsid w:val="00FB72DD"/>
    <w:rsid w:val="00FC692D"/>
    <w:rsid w:val="00FE1E48"/>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60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5E1C-A776-469F-82DA-BCC23FDF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5CF013ED</Template>
  <TotalTime>41</TotalTime>
  <Pages>8</Pages>
  <Words>4317</Words>
  <Characters>25698</Characters>
  <Application>Microsoft Office Word</Application>
  <DocSecurity>0</DocSecurity>
  <Lines>214</Lines>
  <Paragraphs>59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6</cp:revision>
  <cp:lastPrinted>2017-04-12T12:46:00Z</cp:lastPrinted>
  <dcterms:created xsi:type="dcterms:W3CDTF">2017-11-15T11:37:00Z</dcterms:created>
  <dcterms:modified xsi:type="dcterms:W3CDTF">2017-11-22T09:51:00Z</dcterms:modified>
</cp:coreProperties>
</file>