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Default="00285363" w:rsidP="00EB492C">
      <w:pPr>
        <w:jc w:val="center"/>
        <w:rPr>
          <w:b/>
          <w:sz w:val="28"/>
          <w:szCs w:val="28"/>
        </w:rPr>
      </w:pPr>
      <w:r>
        <w:rPr>
          <w:sz w:val="22"/>
          <w:szCs w:val="22"/>
        </w:rPr>
        <w:t xml:space="preserve">                                </w:t>
      </w:r>
      <w:r w:rsidR="00787848">
        <w:rPr>
          <w:sz w:val="22"/>
          <w:szCs w:val="22"/>
        </w:rPr>
        <w:tab/>
      </w:r>
      <w:r w:rsidR="00787848">
        <w:rPr>
          <w:sz w:val="22"/>
          <w:szCs w:val="22"/>
        </w:rPr>
        <w:tab/>
      </w:r>
      <w:r w:rsidR="00787848">
        <w:rPr>
          <w:sz w:val="22"/>
          <w:szCs w:val="22"/>
        </w:rPr>
        <w:tab/>
      </w:r>
      <w:r w:rsidR="00787848">
        <w:rPr>
          <w:sz w:val="22"/>
          <w:szCs w:val="22"/>
        </w:rPr>
        <w:tab/>
      </w:r>
      <w:r w:rsidR="00787848">
        <w:rPr>
          <w:sz w:val="22"/>
          <w:szCs w:val="22"/>
        </w:rPr>
        <w:tab/>
      </w:r>
      <w:r w:rsidR="00787848">
        <w:rPr>
          <w:sz w:val="22"/>
          <w:szCs w:val="22"/>
        </w:rPr>
        <w:tab/>
      </w:r>
      <w:r>
        <w:rPr>
          <w:sz w:val="22"/>
          <w:szCs w:val="22"/>
        </w:rPr>
        <w:t xml:space="preserve">                                                                                       </w:t>
      </w:r>
      <w:r w:rsidR="00E50EAF">
        <w:rPr>
          <w:sz w:val="22"/>
          <w:szCs w:val="22"/>
        </w:rPr>
        <w:t xml:space="preserve">                               </w:t>
      </w:r>
      <w:proofErr w:type="gramStart"/>
      <w:r w:rsidR="00EB492C">
        <w:rPr>
          <w:b/>
          <w:sz w:val="28"/>
          <w:szCs w:val="28"/>
        </w:rPr>
        <w:t>SMLOUVA  O  DÍLO</w:t>
      </w:r>
      <w:proofErr w:type="gramEnd"/>
    </w:p>
    <w:p w:rsidR="00EB492C" w:rsidRPr="00106A37" w:rsidRDefault="00EB492C" w:rsidP="00EB492C">
      <w:pPr>
        <w:jc w:val="center"/>
        <w:rPr>
          <w:b/>
        </w:rPr>
      </w:pPr>
      <w:r w:rsidRPr="00106A37">
        <w:rPr>
          <w:b/>
        </w:rPr>
        <w:t xml:space="preserve">č. </w:t>
      </w:r>
      <w:r w:rsidR="00FB6A01">
        <w:rPr>
          <w:b/>
        </w:rPr>
        <w:t>5</w:t>
      </w:r>
      <w:r w:rsidR="00106A37" w:rsidRPr="00106A37">
        <w:rPr>
          <w:b/>
        </w:rPr>
        <w:t>/201</w:t>
      </w:r>
      <w:r w:rsidR="00FB6A01">
        <w:rPr>
          <w:b/>
        </w:rPr>
        <w:t>8</w:t>
      </w: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EB492C" w:rsidRPr="006362E4" w:rsidRDefault="00EB492C" w:rsidP="00EB492C">
      <w:r w:rsidRPr="008D44CF">
        <w:t>1.</w:t>
      </w:r>
      <w:r>
        <w:rPr>
          <w:sz w:val="20"/>
          <w:szCs w:val="20"/>
        </w:rPr>
        <w:t xml:space="preserve"> </w:t>
      </w:r>
      <w:r w:rsidRPr="006362E4">
        <w:rPr>
          <w:b/>
        </w:rPr>
        <w:t>Česká republika</w:t>
      </w:r>
      <w:r w:rsidRPr="006362E4">
        <w:t xml:space="preserve"> – </w:t>
      </w:r>
      <w:r w:rsidR="0074351E" w:rsidRPr="006362E4">
        <w:rPr>
          <w:b/>
          <w:bCs/>
        </w:rPr>
        <w:t>Vězeňská služba České republiky</w:t>
      </w:r>
    </w:p>
    <w:p w:rsidR="00EB492C" w:rsidRPr="006362E4" w:rsidRDefault="00EB492C" w:rsidP="00EB492C">
      <w:r w:rsidRPr="006362E4">
        <w:t xml:space="preserve">se sídlem </w:t>
      </w:r>
      <w:r w:rsidR="0074351E" w:rsidRPr="006362E4">
        <w:t>Soudní 1672/1a, 140 67 Praha 4 (dále jen „Vězeňská služba“)</w:t>
      </w:r>
    </w:p>
    <w:p w:rsidR="0074351E" w:rsidRPr="006362E4" w:rsidRDefault="00D34D5D" w:rsidP="0074351E">
      <w:r>
        <w:t>za níž jedná</w:t>
      </w:r>
      <w:r w:rsidR="0074351E" w:rsidRPr="006362E4">
        <w:t xml:space="preserve"> na základě pověření ze dne 1. </w:t>
      </w:r>
      <w:r w:rsidR="00771208">
        <w:t>9</w:t>
      </w:r>
      <w:r w:rsidR="0074351E" w:rsidRPr="006362E4">
        <w:t>. 201</w:t>
      </w:r>
      <w:r w:rsidR="00771208">
        <w:t>6</w:t>
      </w:r>
      <w:r w:rsidR="0074351E" w:rsidRPr="006362E4">
        <w:t xml:space="preserve">, </w:t>
      </w:r>
      <w:proofErr w:type="gramStart"/>
      <w:r w:rsidR="0074351E" w:rsidRPr="006362E4">
        <w:t>č.j.</w:t>
      </w:r>
      <w:proofErr w:type="gramEnd"/>
      <w:r w:rsidR="0074351E" w:rsidRPr="006362E4">
        <w:t xml:space="preserve"> VS </w:t>
      </w:r>
      <w:r w:rsidR="00771208">
        <w:t>88 536-4/ČJ-2016-800020-SP</w:t>
      </w:r>
      <w:r w:rsidR="0074351E" w:rsidRPr="006362E4">
        <w:t>, Vrchní rada, plk. Mgr. Miroslav Hadrava,</w:t>
      </w:r>
      <w:r>
        <w:t xml:space="preserve"> </w:t>
      </w:r>
      <w:r w:rsidR="0074351E" w:rsidRPr="006362E4">
        <w:t>ředitel Věznice Vinařice</w:t>
      </w:r>
    </w:p>
    <w:p w:rsidR="00EB492C" w:rsidRPr="006362E4" w:rsidRDefault="0074351E" w:rsidP="00EB492C">
      <w:r w:rsidRPr="006362E4">
        <w:t xml:space="preserve">adresa věznice:  Věznice Vinařice, </w:t>
      </w:r>
      <w:proofErr w:type="gramStart"/>
      <w:r w:rsidRPr="006362E4">
        <w:t>č.p.</w:t>
      </w:r>
      <w:proofErr w:type="gramEnd"/>
      <w:r w:rsidRPr="006362E4">
        <w:t xml:space="preserve"> 245, 273 07  Vinařice</w:t>
      </w:r>
    </w:p>
    <w:p w:rsidR="00EB492C" w:rsidRPr="006362E4" w:rsidRDefault="00EB492C" w:rsidP="00EB492C">
      <w:r w:rsidRPr="006362E4">
        <w:t>IČ</w:t>
      </w:r>
      <w:r w:rsidR="0020336C" w:rsidRPr="006362E4">
        <w:t>O</w:t>
      </w:r>
      <w:r w:rsidRPr="006362E4">
        <w:t>:</w:t>
      </w:r>
      <w:r w:rsidR="0074351E" w:rsidRPr="006362E4">
        <w:t xml:space="preserve"> 00212423</w:t>
      </w:r>
    </w:p>
    <w:p w:rsidR="00EB492C" w:rsidRPr="006362E4" w:rsidRDefault="00EB492C" w:rsidP="00EB492C">
      <w:r w:rsidRPr="006362E4">
        <w:t>DIČ: není plátce DPH</w:t>
      </w:r>
    </w:p>
    <w:p w:rsidR="00EB492C" w:rsidRPr="006362E4" w:rsidRDefault="00EB492C" w:rsidP="00EB492C">
      <w:r w:rsidRPr="006362E4">
        <w:t>bankovní spojení:</w:t>
      </w:r>
      <w:r w:rsidR="00715801" w:rsidRPr="006362E4">
        <w:t xml:space="preserve"> ČNB Praha</w:t>
      </w:r>
    </w:p>
    <w:p w:rsidR="00EB492C" w:rsidRPr="006362E4" w:rsidRDefault="00EB492C" w:rsidP="00EB492C">
      <w:proofErr w:type="spellStart"/>
      <w:proofErr w:type="gramStart"/>
      <w:r w:rsidRPr="006362E4">
        <w:t>č.ú</w:t>
      </w:r>
      <w:proofErr w:type="spellEnd"/>
      <w:r w:rsidRPr="006362E4">
        <w:t>.:</w:t>
      </w:r>
      <w:proofErr w:type="gramEnd"/>
      <w:r w:rsidR="00715801" w:rsidRPr="006362E4">
        <w:t xml:space="preserve"> 31323881 / 0710</w:t>
      </w:r>
    </w:p>
    <w:p w:rsidR="00EB492C" w:rsidRPr="006362E4" w:rsidRDefault="00EB492C" w:rsidP="00EB492C">
      <w:r w:rsidRPr="006362E4">
        <w:t xml:space="preserve"> (dále jen „objednatel“) na straně jedné</w:t>
      </w:r>
      <w:r w:rsidRPr="006362E4">
        <w:tab/>
      </w:r>
      <w:r w:rsidRPr="006362E4">
        <w:tab/>
      </w:r>
      <w:r w:rsidRPr="006362E4">
        <w:tab/>
      </w:r>
      <w:r w:rsidRPr="006362E4">
        <w:tab/>
      </w:r>
      <w:r w:rsidRPr="006362E4">
        <w:tab/>
      </w:r>
    </w:p>
    <w:p w:rsidR="00EB492C" w:rsidRPr="006362E4" w:rsidRDefault="00EB492C" w:rsidP="00EB492C"/>
    <w:p w:rsidR="00EB492C" w:rsidRPr="003030FA" w:rsidRDefault="00EB492C" w:rsidP="003030FA">
      <w:pPr>
        <w:jc w:val="center"/>
        <w:rPr>
          <w:b/>
        </w:rPr>
      </w:pPr>
      <w:r w:rsidRPr="006362E4">
        <w:rPr>
          <w:b/>
        </w:rPr>
        <w:t>a</w:t>
      </w:r>
    </w:p>
    <w:p w:rsidR="00EB492C" w:rsidRDefault="00EB492C" w:rsidP="003030FA">
      <w:r w:rsidRPr="006362E4">
        <w:t>2.</w:t>
      </w:r>
      <w:r w:rsidR="002E2BA4" w:rsidRPr="006362E4">
        <w:t xml:space="preserve"> </w:t>
      </w:r>
    </w:p>
    <w:p w:rsidR="003030FA" w:rsidRPr="00D1070B" w:rsidRDefault="003030FA" w:rsidP="003030FA">
      <w:pPr>
        <w:rPr>
          <w:highlight w:val="lightGray"/>
        </w:rPr>
      </w:pPr>
      <w:r w:rsidRPr="00D1070B">
        <w:rPr>
          <w:highlight w:val="lightGray"/>
        </w:rPr>
        <w:t xml:space="preserve">[je-li zhotovitelem </w:t>
      </w:r>
      <w:r w:rsidRPr="00D1070B">
        <w:rPr>
          <w:b/>
          <w:highlight w:val="lightGray"/>
        </w:rPr>
        <w:t>fyzická osoba – podnikatel</w:t>
      </w:r>
      <w:r w:rsidRPr="00D1070B">
        <w:rPr>
          <w:highlight w:val="lightGray"/>
        </w:rPr>
        <w:t>]</w:t>
      </w:r>
    </w:p>
    <w:p w:rsidR="003030FA" w:rsidRPr="00D1070B" w:rsidRDefault="003030FA" w:rsidP="003030FA">
      <w:pPr>
        <w:rPr>
          <w:i/>
          <w:highlight w:val="lightGray"/>
        </w:rPr>
      </w:pPr>
      <w:r w:rsidRPr="00D1070B">
        <w:rPr>
          <w:highlight w:val="lightGray"/>
        </w:rPr>
        <w:t xml:space="preserve">-  </w:t>
      </w:r>
      <w:r w:rsidRPr="00D1070B">
        <w:rPr>
          <w:i/>
          <w:highlight w:val="lightGray"/>
        </w:rPr>
        <w:t xml:space="preserve">(jméno a </w:t>
      </w:r>
      <w:proofErr w:type="gramStart"/>
      <w:r w:rsidRPr="00D1070B">
        <w:rPr>
          <w:i/>
          <w:highlight w:val="lightGray"/>
        </w:rPr>
        <w:t>příjmení  v úřední</w:t>
      </w:r>
      <w:proofErr w:type="gramEnd"/>
      <w:r w:rsidRPr="00D1070B">
        <w:rPr>
          <w:i/>
          <w:highlight w:val="lightGray"/>
        </w:rPr>
        <w:t xml:space="preserve"> podobě, bydliště)</w:t>
      </w:r>
    </w:p>
    <w:p w:rsidR="003030FA" w:rsidRPr="00D1070B" w:rsidRDefault="003030FA" w:rsidP="003030FA">
      <w:pPr>
        <w:rPr>
          <w:i/>
          <w:highlight w:val="lightGray"/>
        </w:rPr>
      </w:pPr>
      <w:r w:rsidRPr="00D1070B">
        <w:rPr>
          <w:i/>
          <w:highlight w:val="lightGray"/>
        </w:rPr>
        <w:t xml:space="preserve">                        </w:t>
      </w:r>
      <w:proofErr w:type="gramStart"/>
      <w:r w:rsidRPr="00D1070B">
        <w:rPr>
          <w:i/>
          <w:highlight w:val="lightGray"/>
        </w:rPr>
        <w:t>-  (obchodní</w:t>
      </w:r>
      <w:proofErr w:type="gramEnd"/>
      <w:r w:rsidRPr="00D1070B">
        <w:rPr>
          <w:i/>
          <w:highlight w:val="lightGray"/>
        </w:rPr>
        <w:t xml:space="preserve"> firma podle  stavu zápisu v obchodním rejstříku)</w:t>
      </w:r>
    </w:p>
    <w:p w:rsidR="003030FA" w:rsidRPr="00D1070B" w:rsidRDefault="003030FA" w:rsidP="003030FA">
      <w:pPr>
        <w:rPr>
          <w:i/>
          <w:highlight w:val="lightGray"/>
        </w:rPr>
      </w:pPr>
      <w:r w:rsidRPr="00D1070B">
        <w:rPr>
          <w:i/>
          <w:highlight w:val="lightGray"/>
        </w:rPr>
        <w:t xml:space="preserve">                        </w:t>
      </w:r>
      <w:proofErr w:type="gramStart"/>
      <w:r w:rsidRPr="00D1070B">
        <w:rPr>
          <w:i/>
          <w:highlight w:val="lightGray"/>
        </w:rPr>
        <w:t>-  (IČO</w:t>
      </w:r>
      <w:proofErr w:type="gramEnd"/>
      <w:r w:rsidRPr="00D1070B">
        <w:rPr>
          <w:i/>
          <w:highlight w:val="lightGray"/>
        </w:rPr>
        <w:t>, u plátců DPH DIČ)</w:t>
      </w:r>
    </w:p>
    <w:p w:rsidR="003030FA" w:rsidRPr="00D1070B" w:rsidRDefault="003030FA" w:rsidP="003030FA">
      <w:pPr>
        <w:rPr>
          <w:i/>
          <w:highlight w:val="lightGray"/>
        </w:rPr>
      </w:pPr>
      <w:r w:rsidRPr="00D1070B">
        <w:rPr>
          <w:i/>
          <w:highlight w:val="lightGray"/>
        </w:rPr>
        <w:t xml:space="preserve"> (zapsaný v obchodním rejstříku vedeném Krajským soudem v (Městským soudem v </w:t>
      </w:r>
      <w:proofErr w:type="gramStart"/>
      <w:r w:rsidRPr="00D1070B">
        <w:rPr>
          <w:i/>
          <w:highlight w:val="lightGray"/>
        </w:rPr>
        <w:t>Praze) ...., oddíl</w:t>
      </w:r>
      <w:proofErr w:type="gramEnd"/>
      <w:r w:rsidRPr="00D1070B">
        <w:rPr>
          <w:i/>
          <w:highlight w:val="lightGray"/>
        </w:rPr>
        <w:t>...., vložka..... nebo poznámka</w:t>
      </w:r>
      <w:r w:rsidRPr="00D1070B">
        <w:rPr>
          <w:highlight w:val="lightGray"/>
        </w:rPr>
        <w:t>, fyzická osoba podnikající podle živnostenského zákona nezapsaná v obchodním rejstříku</w:t>
      </w:r>
      <w:r w:rsidRPr="00D1070B">
        <w:rPr>
          <w:i/>
          <w:highlight w:val="lightGray"/>
        </w:rPr>
        <w:t>, živnostenský list, výpis z živnostenského rejstříku)</w:t>
      </w:r>
    </w:p>
    <w:p w:rsidR="003030FA" w:rsidRPr="00D1070B" w:rsidRDefault="003030FA" w:rsidP="003030FA">
      <w:pPr>
        <w:rPr>
          <w:highlight w:val="lightGray"/>
        </w:rPr>
      </w:pPr>
      <w:r w:rsidRPr="00D1070B">
        <w:rPr>
          <w:highlight w:val="lightGray"/>
        </w:rPr>
        <w:t xml:space="preserve">[je-li zhotovitelem </w:t>
      </w:r>
      <w:r w:rsidRPr="00D1070B">
        <w:rPr>
          <w:b/>
          <w:highlight w:val="lightGray"/>
        </w:rPr>
        <w:t>právnická osoba</w:t>
      </w:r>
      <w:r w:rsidRPr="00D1070B">
        <w:rPr>
          <w:highlight w:val="lightGray"/>
        </w:rPr>
        <w:t>]</w:t>
      </w:r>
    </w:p>
    <w:p w:rsidR="003030FA" w:rsidRPr="00D1070B" w:rsidRDefault="003030FA" w:rsidP="003030FA">
      <w:pPr>
        <w:rPr>
          <w:i/>
          <w:highlight w:val="lightGray"/>
        </w:rPr>
      </w:pPr>
      <w:r w:rsidRPr="00D1070B">
        <w:rPr>
          <w:i/>
          <w:highlight w:val="lightGray"/>
        </w:rPr>
        <w:t>správný název firmy, včetně označení právní formy společnosti (např. “</w:t>
      </w:r>
      <w:proofErr w:type="spellStart"/>
      <w:r w:rsidRPr="00D1070B">
        <w:rPr>
          <w:i/>
          <w:highlight w:val="lightGray"/>
        </w:rPr>
        <w:t>a.s.”,“spol</w:t>
      </w:r>
      <w:proofErr w:type="spellEnd"/>
      <w:r w:rsidRPr="00D1070B">
        <w:rPr>
          <w:i/>
          <w:highlight w:val="lightGray"/>
        </w:rPr>
        <w:t xml:space="preserve">. s r.o.“, „s.r.o.“), jak </w:t>
      </w:r>
      <w:proofErr w:type="gramStart"/>
      <w:r w:rsidRPr="00D1070B">
        <w:rPr>
          <w:i/>
          <w:highlight w:val="lightGray"/>
        </w:rPr>
        <w:t>je   zapsána</w:t>
      </w:r>
      <w:proofErr w:type="gramEnd"/>
      <w:r w:rsidRPr="00D1070B">
        <w:rPr>
          <w:i/>
          <w:highlight w:val="lightGray"/>
        </w:rPr>
        <w:t xml:space="preserve"> v obchodním rejstříku, </w:t>
      </w:r>
    </w:p>
    <w:p w:rsidR="003030FA" w:rsidRPr="00D1070B" w:rsidRDefault="003030FA" w:rsidP="003030FA">
      <w:pPr>
        <w:rPr>
          <w:i/>
          <w:highlight w:val="lightGray"/>
        </w:rPr>
      </w:pPr>
      <w:r w:rsidRPr="00D1070B">
        <w:rPr>
          <w:i/>
          <w:highlight w:val="lightGray"/>
        </w:rPr>
        <w:t xml:space="preserve">se </w:t>
      </w:r>
      <w:proofErr w:type="gramStart"/>
      <w:r w:rsidRPr="00D1070B">
        <w:rPr>
          <w:i/>
          <w:highlight w:val="lightGray"/>
        </w:rPr>
        <w:t>sídlem ............</w:t>
      </w:r>
      <w:proofErr w:type="gramEnd"/>
      <w:r w:rsidRPr="00D1070B">
        <w:rPr>
          <w:i/>
          <w:highlight w:val="lightGray"/>
        </w:rPr>
        <w:t xml:space="preserve"> </w:t>
      </w:r>
    </w:p>
    <w:p w:rsidR="003030FA" w:rsidRPr="00D1070B" w:rsidRDefault="003030FA" w:rsidP="003030FA">
      <w:pPr>
        <w:rPr>
          <w:i/>
          <w:highlight w:val="lightGray"/>
        </w:rPr>
      </w:pPr>
      <w:r w:rsidRPr="00D1070B">
        <w:rPr>
          <w:i/>
          <w:highlight w:val="lightGray"/>
        </w:rPr>
        <w:t xml:space="preserve">zapsaný v obchodním rejstříku vedeném Krajským soudem v (Městským soudem v </w:t>
      </w:r>
      <w:proofErr w:type="gramStart"/>
      <w:r w:rsidRPr="00D1070B">
        <w:rPr>
          <w:i/>
          <w:highlight w:val="lightGray"/>
        </w:rPr>
        <w:t>Praze) ....,  oddíl</w:t>
      </w:r>
      <w:proofErr w:type="gramEnd"/>
      <w:r w:rsidRPr="00D1070B">
        <w:rPr>
          <w:i/>
          <w:highlight w:val="lightGray"/>
        </w:rPr>
        <w:t>...., vložka.....</w:t>
      </w:r>
    </w:p>
    <w:p w:rsidR="003030FA" w:rsidRPr="00D1070B" w:rsidRDefault="003030FA" w:rsidP="003030FA">
      <w:pPr>
        <w:rPr>
          <w:i/>
          <w:highlight w:val="lightGray"/>
        </w:rPr>
      </w:pPr>
      <w:proofErr w:type="gramStart"/>
      <w:r w:rsidRPr="00D1070B">
        <w:rPr>
          <w:i/>
          <w:highlight w:val="lightGray"/>
        </w:rPr>
        <w:t>zastoupená ( jména</w:t>
      </w:r>
      <w:proofErr w:type="gramEnd"/>
      <w:r w:rsidRPr="00D1070B">
        <w:rPr>
          <w:i/>
          <w:highlight w:val="lightGray"/>
        </w:rPr>
        <w:t xml:space="preserve"> a příjemní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w:t>
      </w:r>
    </w:p>
    <w:p w:rsidR="003030FA" w:rsidRPr="00D1070B" w:rsidRDefault="003030FA" w:rsidP="003030FA">
      <w:pPr>
        <w:rPr>
          <w:i/>
          <w:highlight w:val="lightGray"/>
        </w:rPr>
      </w:pPr>
      <w:r w:rsidRPr="00D1070B">
        <w:rPr>
          <w:i/>
          <w:highlight w:val="lightGray"/>
        </w:rPr>
        <w:t>nebo</w:t>
      </w:r>
    </w:p>
    <w:p w:rsidR="003030FA" w:rsidRPr="00D1070B" w:rsidRDefault="003030FA" w:rsidP="003030FA">
      <w:pPr>
        <w:rPr>
          <w:i/>
          <w:highlight w:val="lightGray"/>
        </w:rPr>
      </w:pPr>
      <w:proofErr w:type="gramStart"/>
      <w:r w:rsidRPr="00D1070B">
        <w:rPr>
          <w:i/>
          <w:highlight w:val="lightGray"/>
        </w:rPr>
        <w:t>zastoupená ......... na</w:t>
      </w:r>
      <w:proofErr w:type="gramEnd"/>
      <w:r w:rsidRPr="00D1070B">
        <w:rPr>
          <w:i/>
          <w:highlight w:val="lightGray"/>
        </w:rPr>
        <w:t xml:space="preserve"> základě plné moci ze dne ........</w:t>
      </w:r>
    </w:p>
    <w:p w:rsidR="003030FA" w:rsidRPr="00D1070B" w:rsidRDefault="003030FA" w:rsidP="003030FA">
      <w:pPr>
        <w:rPr>
          <w:highlight w:val="lightGray"/>
        </w:rPr>
      </w:pPr>
      <w:r w:rsidRPr="00D1070B">
        <w:rPr>
          <w:highlight w:val="lightGray"/>
        </w:rPr>
        <w:t>IČO:</w:t>
      </w:r>
    </w:p>
    <w:p w:rsidR="003030FA" w:rsidRPr="00D1070B" w:rsidRDefault="003030FA" w:rsidP="003030FA">
      <w:pPr>
        <w:rPr>
          <w:highlight w:val="lightGray"/>
        </w:rPr>
      </w:pPr>
      <w:r w:rsidRPr="00D1070B">
        <w:rPr>
          <w:highlight w:val="lightGray"/>
        </w:rPr>
        <w:t>DIČ:</w:t>
      </w:r>
    </w:p>
    <w:p w:rsidR="003030FA" w:rsidRPr="00D1070B" w:rsidRDefault="003030FA" w:rsidP="003030FA">
      <w:pPr>
        <w:rPr>
          <w:highlight w:val="lightGray"/>
        </w:rPr>
      </w:pPr>
      <w:r w:rsidRPr="00D1070B">
        <w:rPr>
          <w:highlight w:val="lightGray"/>
        </w:rPr>
        <w:t>bankovní spojení:</w:t>
      </w:r>
    </w:p>
    <w:p w:rsidR="003030FA" w:rsidRPr="003030FA" w:rsidRDefault="003030FA" w:rsidP="003030FA">
      <w:proofErr w:type="spellStart"/>
      <w:proofErr w:type="gramStart"/>
      <w:r w:rsidRPr="00D1070B">
        <w:rPr>
          <w:highlight w:val="lightGray"/>
        </w:rPr>
        <w:t>č.ú</w:t>
      </w:r>
      <w:proofErr w:type="spellEnd"/>
      <w:r w:rsidRPr="00D1070B">
        <w:rPr>
          <w:highlight w:val="lightGray"/>
        </w:rPr>
        <w:t>.:</w:t>
      </w:r>
      <w:proofErr w:type="gramEnd"/>
    </w:p>
    <w:p w:rsidR="003030FA" w:rsidRPr="003030FA" w:rsidRDefault="003030FA" w:rsidP="003030FA">
      <w:r w:rsidRPr="003030FA">
        <w:t>(dále jen „zhotovitel“) na straně druhé</w:t>
      </w:r>
    </w:p>
    <w:p w:rsidR="00EB492C" w:rsidRDefault="00EB492C" w:rsidP="00EB492C">
      <w:pPr>
        <w:rPr>
          <w:sz w:val="20"/>
          <w:szCs w:val="20"/>
        </w:rPr>
      </w:pPr>
    </w:p>
    <w:p w:rsidR="0094285D" w:rsidRDefault="0094285D"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EB492C" w:rsidRDefault="00EB492C" w:rsidP="00EB492C"/>
    <w:p w:rsidR="004C7DB8" w:rsidRDefault="004C7DB8" w:rsidP="00EB492C"/>
    <w:p w:rsidR="004C7DB8" w:rsidRDefault="004C7DB8" w:rsidP="00EB492C"/>
    <w:p w:rsidR="00EB492C" w:rsidRDefault="00EB492C" w:rsidP="00EB492C"/>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8D44CF" w:rsidRPr="008D44CF" w:rsidRDefault="00FF003D" w:rsidP="008D44CF">
      <w:r>
        <w:t xml:space="preserve">1. </w:t>
      </w:r>
      <w:r>
        <w:tab/>
      </w:r>
      <w:r w:rsidR="008D44CF" w:rsidRPr="008D44CF">
        <w:t>Závaznými podklady pro uzavření této smlouvy (dále jen „Závazné podklady“) se rozumí:</w:t>
      </w:r>
    </w:p>
    <w:p w:rsidR="008D44CF" w:rsidRPr="008D44CF" w:rsidRDefault="008D44CF" w:rsidP="008D44CF"/>
    <w:p w:rsidR="008D44CF" w:rsidRPr="008D44CF" w:rsidRDefault="00214B4E" w:rsidP="008D44CF">
      <w:r>
        <w:t>Výzva k podání nabídky ze dne</w:t>
      </w:r>
      <w:r w:rsidR="00D8531F">
        <w:t xml:space="preserve"> </w:t>
      </w:r>
      <w:r w:rsidR="00FB6A01">
        <w:t>21</w:t>
      </w:r>
      <w:r w:rsidR="00D8531F">
        <w:t xml:space="preserve">. </w:t>
      </w:r>
      <w:r w:rsidR="00FB6A01">
        <w:t>6</w:t>
      </w:r>
      <w:r w:rsidR="00D8531F">
        <w:t>. 201</w:t>
      </w:r>
      <w:r w:rsidR="00FB6A01">
        <w:t>8</w:t>
      </w:r>
    </w:p>
    <w:p w:rsidR="008D44CF" w:rsidRDefault="008D44CF" w:rsidP="008D44CF">
      <w:r w:rsidRPr="008D44CF">
        <w:t xml:space="preserve">Nabídka zhotovitele ze dne </w:t>
      </w:r>
      <w:r w:rsidR="003030FA" w:rsidRPr="00D1070B">
        <w:rPr>
          <w:highlight w:val="lightGray"/>
        </w:rPr>
        <w:t>…………….</w:t>
      </w:r>
      <w:r w:rsidRPr="00D1070B">
        <w:rPr>
          <w:highlight w:val="lightGray"/>
        </w:rPr>
        <w:t xml:space="preserve">, pod </w:t>
      </w:r>
      <w:proofErr w:type="gramStart"/>
      <w:r w:rsidRPr="00D1070B">
        <w:rPr>
          <w:highlight w:val="lightGray"/>
        </w:rPr>
        <w:t>č.j.</w:t>
      </w:r>
      <w:proofErr w:type="gramEnd"/>
      <w:r w:rsidRPr="00D1070B">
        <w:rPr>
          <w:highlight w:val="lightGray"/>
        </w:rPr>
        <w:t xml:space="preserve"> </w:t>
      </w:r>
      <w:r w:rsidR="003030FA" w:rsidRPr="00D1070B">
        <w:rPr>
          <w:highlight w:val="lightGray"/>
        </w:rPr>
        <w:t>……………………….</w:t>
      </w:r>
    </w:p>
    <w:p w:rsidR="008D44CF" w:rsidRDefault="008D44CF" w:rsidP="008D44CF">
      <w:r>
        <w:t>Rozhodnutí zadavatele o výběru nejvhodnější nabídky ze dne</w:t>
      </w:r>
      <w:r w:rsidR="003030FA">
        <w:t>………</w:t>
      </w:r>
      <w:r>
        <w:t xml:space="preserve">, pod </w:t>
      </w:r>
      <w:proofErr w:type="gramStart"/>
      <w:r>
        <w:t>č.j.</w:t>
      </w:r>
      <w:proofErr w:type="gramEnd"/>
      <w:r>
        <w:t xml:space="preserve">: </w:t>
      </w:r>
      <w:r w:rsidR="003030FA">
        <w:t>………….</w:t>
      </w:r>
    </w:p>
    <w:p w:rsidR="001E39CA" w:rsidRDefault="001E39CA" w:rsidP="00EB492C"/>
    <w:p w:rsidR="00EB492C" w:rsidRDefault="00FF003D" w:rsidP="00EB492C">
      <w:r>
        <w:t xml:space="preserve">2. </w:t>
      </w:r>
      <w:r>
        <w:tab/>
        <w:t xml:space="preserve">Zhotovitel </w:t>
      </w:r>
      <w:r w:rsidR="005A12C4">
        <w:t xml:space="preserve">podpisem této Smlouvy </w:t>
      </w:r>
      <w:r>
        <w:t xml:space="preserve">potvrzuje, že převzal od objednatele všechny výše uvedené </w:t>
      </w:r>
      <w:r w:rsidR="00AC4FF8">
        <w:t>z</w:t>
      </w:r>
      <w:r>
        <w:t>ávazné poklady</w:t>
      </w:r>
      <w:r w:rsidR="005A12C4">
        <w:t>, že se seznámil s jejich obsahem a že vůči obsahu a podobě těchto podkladů nemá žádné výhrady.</w:t>
      </w:r>
    </w:p>
    <w:p w:rsidR="00525A58" w:rsidRDefault="00525A58" w:rsidP="00EB492C"/>
    <w:p w:rsidR="00BD6986" w:rsidRDefault="00BD6986" w:rsidP="00EB492C"/>
    <w:p w:rsidR="00EB492C" w:rsidRDefault="00EB492C" w:rsidP="00EB492C">
      <w:pPr>
        <w:jc w:val="center"/>
        <w:rPr>
          <w:b/>
        </w:rPr>
      </w:pPr>
      <w:r>
        <w:rPr>
          <w:b/>
        </w:rPr>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D23BF0" w:rsidRPr="00D23BF0" w:rsidRDefault="00D4557D" w:rsidP="00D23BF0">
      <w:pPr>
        <w:jc w:val="both"/>
        <w:rPr>
          <w:bCs/>
          <w:iCs/>
        </w:rPr>
      </w:pPr>
      <w:r>
        <w:t>1.</w:t>
      </w:r>
      <w:r>
        <w:tab/>
      </w:r>
      <w:r w:rsidR="00EB492C">
        <w:t xml:space="preserve">Předmětem </w:t>
      </w:r>
      <w:r w:rsidR="0094285D">
        <w:t>této Smlouvy je oprava</w:t>
      </w:r>
      <w:r w:rsidR="00FB6A01">
        <w:t xml:space="preserve"> </w:t>
      </w:r>
      <w:r w:rsidR="00FB6A01" w:rsidRPr="00A2570E">
        <w:rPr>
          <w:bCs/>
        </w:rPr>
        <w:t>sila na piliny</w:t>
      </w:r>
      <w:r w:rsidR="00FB6A01">
        <w:rPr>
          <w:bCs/>
        </w:rPr>
        <w:t xml:space="preserve">, která bude </w:t>
      </w:r>
      <w:r w:rsidR="00FB6A01" w:rsidRPr="00A2570E">
        <w:rPr>
          <w:bCs/>
        </w:rPr>
        <w:t xml:space="preserve">provedena formou demontáže vrchní části sila, odstraněním zkorodovaných částí konstrukce </w:t>
      </w:r>
      <w:r w:rsidR="00FB6A01">
        <w:rPr>
          <w:bCs/>
        </w:rPr>
        <w:t xml:space="preserve">(krycí plech výsypky včetně přírub a uchycení) </w:t>
      </w:r>
      <w:r w:rsidR="00FB6A01" w:rsidRPr="00A2570E">
        <w:rPr>
          <w:bCs/>
        </w:rPr>
        <w:t xml:space="preserve">a jejich kompletní výměnou za nové. Dále bude akce zahrnovat demontáž stávajících </w:t>
      </w:r>
      <w:proofErr w:type="spellStart"/>
      <w:r w:rsidR="00FB6A01" w:rsidRPr="00A2570E">
        <w:rPr>
          <w:bCs/>
        </w:rPr>
        <w:t>pochozích</w:t>
      </w:r>
      <w:proofErr w:type="spellEnd"/>
      <w:r w:rsidR="00FB6A01" w:rsidRPr="00A2570E">
        <w:rPr>
          <w:bCs/>
        </w:rPr>
        <w:t xml:space="preserve"> přístupových roštů v obou patrech sila, včetně uchycení k nosné konstrukci a dodávku a montáž nových pozinkovaných roštů (rozměr ok </w:t>
      </w:r>
      <w:r w:rsidR="00FB6A01">
        <w:rPr>
          <w:bCs/>
        </w:rPr>
        <w:t>30</w:t>
      </w:r>
      <w:r w:rsidR="00FB6A01" w:rsidRPr="00A2570E">
        <w:rPr>
          <w:bCs/>
        </w:rPr>
        <w:t xml:space="preserve"> x </w:t>
      </w:r>
      <w:r w:rsidR="00FB6A01">
        <w:rPr>
          <w:bCs/>
        </w:rPr>
        <w:t>3</w:t>
      </w:r>
      <w:r w:rsidR="00FB6A01" w:rsidRPr="00A2570E">
        <w:rPr>
          <w:bCs/>
        </w:rPr>
        <w:t>0 mm) včetně uchycení k nosné konstrukci. Z celé konstrukce bude odstraněna koroze a původní nátěr, konstrukce bude očištěna a nalakována vrstvou základní barvy a vrchní vrstvou šedé barvy</w:t>
      </w:r>
      <w:r w:rsidR="00FB6A01" w:rsidRPr="001029DA">
        <w:rPr>
          <w:bCs/>
        </w:rPr>
        <w:t xml:space="preserve">. </w:t>
      </w:r>
    </w:p>
    <w:p w:rsidR="00D8531F" w:rsidRPr="001E466E" w:rsidRDefault="00D8531F" w:rsidP="00E21747">
      <w:pPr>
        <w:jc w:val="both"/>
        <w:rPr>
          <w:sz w:val="23"/>
          <w:szCs w:val="23"/>
        </w:rPr>
      </w:pPr>
    </w:p>
    <w:p w:rsidR="00D8531F" w:rsidRPr="00F65653" w:rsidRDefault="00D8531F" w:rsidP="00D8531F">
      <w:pPr>
        <w:ind w:firstLine="284"/>
        <w:jc w:val="both"/>
        <w:rPr>
          <w:rFonts w:eastAsia="Calibri"/>
          <w:lang w:eastAsia="en-US"/>
        </w:rPr>
      </w:pPr>
      <w:r w:rsidRPr="00D8531F">
        <w:rPr>
          <w:sz w:val="23"/>
          <w:szCs w:val="23"/>
        </w:rPr>
        <w:t xml:space="preserve">Součástí akce bude dále také odvoz a ekologická likvidace </w:t>
      </w:r>
      <w:r w:rsidR="00D4557D">
        <w:rPr>
          <w:sz w:val="23"/>
          <w:szCs w:val="23"/>
        </w:rPr>
        <w:t xml:space="preserve">veškerého vzniklého odpadu </w:t>
      </w:r>
      <w:r w:rsidRPr="00D8531F">
        <w:rPr>
          <w:sz w:val="23"/>
          <w:szCs w:val="23"/>
        </w:rPr>
        <w:t>s vystavením protokolu o ekologické likvidaci</w:t>
      </w:r>
      <w:r w:rsidR="00D23BF0">
        <w:rPr>
          <w:sz w:val="23"/>
          <w:szCs w:val="23"/>
        </w:rPr>
        <w:t>, případně doložení faktury</w:t>
      </w:r>
      <w:r w:rsidRPr="00D8531F">
        <w:rPr>
          <w:sz w:val="23"/>
          <w:szCs w:val="23"/>
        </w:rPr>
        <w:t xml:space="preserve"> a doložení prohlášení o vlastnostech použitých výrobků a</w:t>
      </w:r>
      <w:r>
        <w:rPr>
          <w:sz w:val="23"/>
          <w:szCs w:val="23"/>
        </w:rPr>
        <w:t> </w:t>
      </w:r>
      <w:r w:rsidRPr="00D8531F">
        <w:rPr>
          <w:sz w:val="23"/>
          <w:szCs w:val="23"/>
        </w:rPr>
        <w:t>materiálů.</w:t>
      </w:r>
    </w:p>
    <w:p w:rsidR="00EB492C" w:rsidRPr="00D8531F" w:rsidRDefault="00EB492C" w:rsidP="00D8531F">
      <w:pPr>
        <w:pStyle w:val="Odstavecseseznamem"/>
        <w:jc w:val="both"/>
        <w:rPr>
          <w:rFonts w:eastAsia="Calibri"/>
          <w:lang w:eastAsia="en-US"/>
        </w:rPr>
      </w:pPr>
    </w:p>
    <w:p w:rsidR="00EB492C" w:rsidRDefault="00EB492C" w:rsidP="00EB492C">
      <w:pPr>
        <w:jc w:val="both"/>
      </w:pPr>
      <w:r>
        <w:t>2.</w:t>
      </w:r>
      <w:r>
        <w:tab/>
        <w:t xml:space="preserve">Místo provádění </w:t>
      </w:r>
      <w:r w:rsidR="00175D72">
        <w:t>díla</w:t>
      </w:r>
      <w:r w:rsidR="004C7DB8">
        <w:t xml:space="preserve"> je areál věznice Vinařice, č. p. 245, objekt</w:t>
      </w:r>
      <w:r w:rsidR="000137EA">
        <w:t xml:space="preserve"> </w:t>
      </w:r>
      <w:r w:rsidR="003030FA">
        <w:t xml:space="preserve">č. </w:t>
      </w:r>
      <w:r w:rsidR="00FB6A01">
        <w:t>22</w:t>
      </w:r>
      <w:r w:rsidR="003030FA">
        <w:t xml:space="preserve"> – </w:t>
      </w:r>
      <w:r w:rsidR="00FB6A01">
        <w:t>garáže a dílny</w:t>
      </w:r>
      <w:r w:rsidR="00E21747">
        <w:t>.</w:t>
      </w:r>
      <w:r>
        <w:t xml:space="preserve"> </w:t>
      </w:r>
    </w:p>
    <w:p w:rsidR="00EB492C" w:rsidRDefault="00EB492C" w:rsidP="00EB492C">
      <w:pPr>
        <w:jc w:val="both"/>
      </w:pPr>
    </w:p>
    <w:p w:rsidR="00EB492C" w:rsidRDefault="00EB492C" w:rsidP="00EB492C">
      <w:pPr>
        <w:jc w:val="both"/>
      </w:pPr>
      <w:r>
        <w:t>3.</w:t>
      </w:r>
      <w:r>
        <w:tab/>
        <w:t>Součástí díla jsou i další činnosti zhotovitele spojené s realizací stavby,</w:t>
      </w:r>
      <w:r w:rsidR="008F1AA9">
        <w:t xml:space="preserve"> a to </w:t>
      </w:r>
      <w:r w:rsidR="000A3675">
        <w:t>konkrétně</w:t>
      </w:r>
      <w:r>
        <w:t>: bourací práce</w:t>
      </w:r>
      <w:r w:rsidR="00F03A49">
        <w:t xml:space="preserve"> a</w:t>
      </w:r>
      <w:r>
        <w:t xml:space="preserve"> </w:t>
      </w:r>
      <w:r w:rsidR="00AC51AF" w:rsidRPr="00AC51AF">
        <w:t xml:space="preserve">likvidace veškerého vzniklého odpadu </w:t>
      </w:r>
      <w:r w:rsidR="00AC51AF">
        <w:t>na veřejnou skládku včetně dopravy</w:t>
      </w:r>
      <w:r w:rsidR="00AC51AF" w:rsidRPr="00AC51AF">
        <w:t>. Nejpozději</w:t>
      </w:r>
      <w:r w:rsidR="00F03A49">
        <w:t xml:space="preserve"> </w:t>
      </w:r>
      <w:r w:rsidR="00AC51AF" w:rsidRPr="00AC51AF">
        <w:t>při předání a převzetí akce dodavatel předá investorovi prohlášení o shodě použitých materiálů dle zákona 22/1997 Sb.</w:t>
      </w:r>
      <w:r w:rsidR="006362E4">
        <w:t xml:space="preserve"> a doklad o likvidaci odpadu</w:t>
      </w:r>
      <w:r w:rsidR="00AC51AF">
        <w:t>.</w:t>
      </w:r>
    </w:p>
    <w:p w:rsidR="00EB492C" w:rsidRDefault="00EB492C" w:rsidP="00EB492C">
      <w:pPr>
        <w:jc w:val="both"/>
      </w:pPr>
    </w:p>
    <w:p w:rsidR="00360A1E" w:rsidRDefault="00EB492C" w:rsidP="00EB492C">
      <w:pPr>
        <w:jc w:val="both"/>
      </w:pPr>
      <w:r>
        <w:t>4.</w:t>
      </w:r>
      <w:r>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r w:rsidR="00360A1E">
        <w:t>Zhotovitel se zavazuje provést dílo v souladu</w:t>
      </w:r>
    </w:p>
    <w:p w:rsidR="00360A1E" w:rsidRDefault="00360A1E" w:rsidP="005A12C4">
      <w:pPr>
        <w:ind w:firstLine="708"/>
        <w:jc w:val="both"/>
      </w:pPr>
      <w:r>
        <w:t xml:space="preserve">- s touto </w:t>
      </w:r>
      <w:r w:rsidR="005A12C4">
        <w:t>S</w:t>
      </w:r>
      <w:r>
        <w:t xml:space="preserve">mlouvou v rozsahu všech jejich příloh, </w:t>
      </w:r>
    </w:p>
    <w:p w:rsidR="00EF6497" w:rsidRDefault="00360A1E" w:rsidP="005A12C4">
      <w:pPr>
        <w:ind w:firstLine="708"/>
        <w:jc w:val="both"/>
      </w:pPr>
      <w:r>
        <w:t xml:space="preserve">- </w:t>
      </w:r>
      <w:r w:rsidR="000C5155">
        <w:t>s</w:t>
      </w:r>
      <w:r w:rsidR="00EF6497">
        <w:t xml:space="preserve">e všemi </w:t>
      </w:r>
      <w:r w:rsidR="00175D72">
        <w:t>Z</w:t>
      </w:r>
      <w:r w:rsidR="00EF6497">
        <w:t>ávaznými podklady</w:t>
      </w:r>
      <w:r w:rsidR="00EB492C">
        <w:t xml:space="preserve">, </w:t>
      </w:r>
    </w:p>
    <w:p w:rsidR="00EF6497" w:rsidRDefault="00EF6497" w:rsidP="005A12C4">
      <w:pPr>
        <w:ind w:firstLine="708"/>
        <w:jc w:val="both"/>
      </w:pPr>
      <w:r>
        <w:lastRenderedPageBreak/>
        <w:t xml:space="preserve">- </w:t>
      </w:r>
      <w:r w:rsidR="00360A1E">
        <w:t>s technickými normami (zejména ČSN a ČSN EN), normami oznámenými ve Věstníku Úřadu pro technickou normalizaci, metrologii a státní zkušebnictví (včetně pravidel uvedených v takových normách jako doporučující)</w:t>
      </w:r>
      <w:r w:rsidR="00EB492C">
        <w:t xml:space="preserve">, </w:t>
      </w:r>
    </w:p>
    <w:p w:rsidR="00F40D51" w:rsidRDefault="00EF6497" w:rsidP="005A12C4">
      <w:pPr>
        <w:ind w:firstLine="708"/>
        <w:jc w:val="both"/>
      </w:pPr>
      <w:r>
        <w:t xml:space="preserve">- </w:t>
      </w:r>
      <w:r w:rsidR="00F40D51">
        <w:t>s jinými obvykle profesně užívanými normami, předpisy a zásadami,</w:t>
      </w:r>
    </w:p>
    <w:p w:rsidR="00EF6497" w:rsidRDefault="00F40D51" w:rsidP="005A12C4">
      <w:pPr>
        <w:ind w:firstLine="708"/>
        <w:jc w:val="both"/>
      </w:pPr>
      <w:r>
        <w:t xml:space="preserve">- </w:t>
      </w:r>
      <w:r w:rsidR="00164FB3">
        <w:t xml:space="preserve">s </w:t>
      </w:r>
      <w:r w:rsidR="00EB492C">
        <w:t xml:space="preserve">obecně </w:t>
      </w:r>
      <w:r w:rsidR="000C5155">
        <w:t xml:space="preserve">závaznými právními předpisy </w:t>
      </w:r>
      <w:r w:rsidR="00EB492C">
        <w:t xml:space="preserve">a </w:t>
      </w:r>
    </w:p>
    <w:p w:rsidR="00EF6497" w:rsidRDefault="00EF6497" w:rsidP="00E513E2">
      <w:pPr>
        <w:ind w:firstLine="708"/>
        <w:jc w:val="both"/>
      </w:pPr>
      <w:r>
        <w:t>-</w:t>
      </w:r>
      <w:r w:rsidR="00E513E2">
        <w:t xml:space="preserve"> </w:t>
      </w:r>
      <w:r w:rsidR="00164FB3">
        <w:t xml:space="preserve">se </w:t>
      </w:r>
      <w:r w:rsidR="000C5155">
        <w:t xml:space="preserve">závaznými podmínkami stanovenými </w:t>
      </w:r>
      <w:r w:rsidR="00EB492C">
        <w:t xml:space="preserve">pro provedení </w:t>
      </w:r>
      <w:r w:rsidR="00164FB3">
        <w:t>díla objednatelem</w:t>
      </w:r>
      <w:r w:rsidR="000A3675">
        <w:t xml:space="preserve"> v </w:t>
      </w:r>
      <w:r w:rsidR="00EB492C">
        <w:t xml:space="preserve">podmínkách </w:t>
      </w:r>
      <w:r w:rsidR="00140E31">
        <w:t>obsažených ve V</w:t>
      </w:r>
      <w:r w:rsidR="00AC51AF">
        <w:t>ýzvě k podání nabídky</w:t>
      </w:r>
      <w:r w:rsidR="00140E31">
        <w:t>.</w:t>
      </w:r>
    </w:p>
    <w:p w:rsidR="00EF6497" w:rsidRDefault="00EF6497" w:rsidP="00EF6497">
      <w:pPr>
        <w:jc w:val="both"/>
      </w:pPr>
    </w:p>
    <w:p w:rsidR="00EF6497" w:rsidRDefault="00EF6497" w:rsidP="00EF6497">
      <w:pPr>
        <w:jc w:val="both"/>
      </w:pPr>
      <w:r>
        <w:t xml:space="preserve">5. </w:t>
      </w:r>
      <w:r>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 xml:space="preserve">mlouvy, jinak účelu </w:t>
      </w:r>
      <w:r w:rsidR="000820FD">
        <w:t>o</w:t>
      </w:r>
      <w:r w:rsidR="00F40D51">
        <w:t>bvyklému</w:t>
      </w:r>
      <w:r w:rsidR="000A3675">
        <w:t>,</w:t>
      </w:r>
      <w:r w:rsidR="00F40D51">
        <w:t xml:space="preserve"> </w:t>
      </w:r>
      <w:r w:rsidR="00D62205">
        <w:t>a převést na objednatele vlastnické právo k</w:t>
      </w:r>
      <w:r w:rsidR="00F40D51">
        <w:t> předmětu díla</w:t>
      </w:r>
      <w:r>
        <w:t>.</w:t>
      </w:r>
      <w:r w:rsidR="00D62205">
        <w:t xml:space="preserve"> </w:t>
      </w:r>
    </w:p>
    <w:p w:rsidR="00EF6497" w:rsidRDefault="00EF6497" w:rsidP="00EF6497">
      <w:pPr>
        <w:jc w:val="both"/>
      </w:pPr>
    </w:p>
    <w:p w:rsidR="005B4A20" w:rsidRDefault="00EF6497" w:rsidP="005B4A20">
      <w:pPr>
        <w:jc w:val="both"/>
      </w:pPr>
      <w:r>
        <w:t xml:space="preserve">6. </w:t>
      </w:r>
      <w:r>
        <w:tab/>
        <w:t xml:space="preserve">Objednatel </w:t>
      </w:r>
      <w:r w:rsidR="00D62205">
        <w:t xml:space="preserve">se zavazuje dílo převzít a uhradit jeho cenu. </w:t>
      </w:r>
    </w:p>
    <w:p w:rsidR="000137EA" w:rsidRDefault="000137EA" w:rsidP="008A26D5">
      <w:pPr>
        <w:rPr>
          <w:b/>
        </w:rPr>
      </w:pPr>
    </w:p>
    <w:p w:rsidR="00F65653" w:rsidRDefault="00F65653" w:rsidP="008A26D5">
      <w:pPr>
        <w:rPr>
          <w:b/>
        </w:rPr>
      </w:pPr>
    </w:p>
    <w:p w:rsidR="000137EA" w:rsidRDefault="000137EA" w:rsidP="008A26D5">
      <w:pP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F10A8A">
        <w:t xml:space="preserve">Dobou provádění díla se rozumí doba od </w:t>
      </w:r>
      <w:r w:rsidR="00764A25">
        <w:t>podepsání Smlouvy o dílo</w:t>
      </w:r>
      <w:r w:rsidR="000A3675">
        <w:t>,</w:t>
      </w:r>
      <w:r w:rsidR="00F10A8A">
        <w:t xml:space="preserve"> až do úplného dokončení a protokolárního předání díla objednateli</w:t>
      </w:r>
      <w:r w:rsidR="00764A25">
        <w:t>.</w:t>
      </w:r>
    </w:p>
    <w:p w:rsidR="00F10A8A" w:rsidRDefault="00F10A8A" w:rsidP="00EB492C">
      <w:pPr>
        <w:jc w:val="both"/>
      </w:pPr>
    </w:p>
    <w:p w:rsidR="00EB492C" w:rsidRDefault="00F10A8A" w:rsidP="00F10A8A">
      <w:pPr>
        <w:jc w:val="both"/>
      </w:pPr>
      <w:r>
        <w:t xml:space="preserve">2. </w:t>
      </w:r>
      <w:r>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AC51AF">
        <w:t xml:space="preserve"> </w:t>
      </w:r>
      <w:r w:rsidR="00FB6A01" w:rsidRPr="00FB6A01">
        <w:rPr>
          <w:b/>
        </w:rPr>
        <w:t>3</w:t>
      </w:r>
      <w:r w:rsidR="00D8531F" w:rsidRPr="00FB6A01">
        <w:rPr>
          <w:b/>
        </w:rPr>
        <w:t>0</w:t>
      </w:r>
      <w:r w:rsidR="00AC51AF">
        <w:t xml:space="preserve"> kalendářních dní od podpisu Smlouvy o dílo.</w:t>
      </w:r>
    </w:p>
    <w:p w:rsidR="00EB492C" w:rsidRDefault="00EB492C" w:rsidP="00EB492C">
      <w:pPr>
        <w:jc w:val="both"/>
      </w:pPr>
    </w:p>
    <w:p w:rsidR="00EB492C" w:rsidRDefault="00D5039E" w:rsidP="00EB492C">
      <w:pPr>
        <w:jc w:val="both"/>
      </w:pPr>
      <w:r>
        <w:t>3</w:t>
      </w:r>
      <w:r w:rsidR="000A3675">
        <w:t>.</w:t>
      </w:r>
      <w:r w:rsidR="00EB492C">
        <w:tab/>
        <w:t>Bude-li objednatelem dán příkaz k dočasnému zastavení prací na díle (</w:t>
      </w:r>
      <w:r w:rsidR="00F10A8A">
        <w:t>dále jen „</w:t>
      </w:r>
      <w:r w:rsidR="00EB492C">
        <w:t>sistace</w:t>
      </w:r>
      <w:r w:rsidR="00F10A8A">
        <w:t xml:space="preserve"> díla“</w:t>
      </w:r>
      <w:r w:rsidR="00EB492C">
        <w:t>) z důvodu:</w:t>
      </w:r>
    </w:p>
    <w:p w:rsidR="00EB492C" w:rsidRDefault="00D465F4" w:rsidP="00EB492C">
      <w:pPr>
        <w:jc w:val="both"/>
      </w:pPr>
      <w:r>
        <w:t>Bezpečnostní situace ve věznici</w:t>
      </w:r>
      <w:r w:rsidR="00EB492C">
        <w:t>,</w:t>
      </w:r>
    </w:p>
    <w:p w:rsidR="00EB492C" w:rsidRDefault="00EB492C" w:rsidP="00EB492C">
      <w:pPr>
        <w:jc w:val="both"/>
      </w:pPr>
      <w:r>
        <w:t xml:space="preserve">je zhotovitel povinen tento příkaz uposlechnout, bez zbytečného odkladu </w:t>
      </w:r>
      <w:r w:rsidR="00F10A8A">
        <w:t>přerušit provádění díla</w:t>
      </w:r>
      <w:r>
        <w:t xml:space="preserve"> a při provádění zabezpečovacích prací na stavbě postupovat </w:t>
      </w:r>
      <w:r w:rsidR="005B302E">
        <w:t xml:space="preserve">s odbornou péčí a </w:t>
      </w:r>
      <w:r>
        <w:t xml:space="preserve">dle </w:t>
      </w:r>
      <w:r w:rsidR="00F10A8A">
        <w:t xml:space="preserve">příkazů </w:t>
      </w:r>
      <w:r>
        <w:t xml:space="preserve">objednatele tak, aby </w:t>
      </w:r>
      <w:r w:rsidR="00F10A8A">
        <w:t xml:space="preserve">nemohlo dojít </w:t>
      </w:r>
      <w:r>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Pr="005B46C5">
        <w:t xml:space="preserve">ke splnění povinností zhotovitele vyplývající z této </w:t>
      </w:r>
      <w:r w:rsidR="005A12C4" w:rsidRPr="00E513E2">
        <w:t>S</w:t>
      </w:r>
      <w:r w:rsidR="005A12C4" w:rsidRPr="005B46C5">
        <w:t>mlouvy</w:t>
      </w:r>
      <w:r w:rsidRPr="005B46C5">
        <w:t>.</w:t>
      </w:r>
      <w:r>
        <w:t xml:space="preserve"> </w:t>
      </w:r>
      <w:r w:rsidR="00F10A8A">
        <w:t>O dobu, po kterou bude trvat sistace díla</w:t>
      </w:r>
      <w:r w:rsidR="00CC5234">
        <w:t>,</w:t>
      </w:r>
      <w:r>
        <w:t xml:space="preserve"> se prodlužuje </w:t>
      </w:r>
      <w:r w:rsidR="002D767F">
        <w:t>doba stanovená v čl. IV.</w:t>
      </w:r>
      <w:r w:rsidR="00D8083A">
        <w:t xml:space="preserve"> </w:t>
      </w:r>
      <w:r w:rsidR="002D767F">
        <w:t>2 Smlouvy</w:t>
      </w:r>
      <w:r>
        <w:t xml:space="preserve">. </w:t>
      </w:r>
    </w:p>
    <w:p w:rsidR="00EB492C" w:rsidRDefault="00EB492C" w:rsidP="00EB492C">
      <w:pPr>
        <w:jc w:val="both"/>
      </w:pPr>
    </w:p>
    <w:p w:rsidR="00EB492C" w:rsidRDefault="00D5039E" w:rsidP="00EB492C">
      <w:pPr>
        <w:jc w:val="both"/>
      </w:pPr>
      <w:r>
        <w:t>4</w:t>
      </w:r>
      <w:r w:rsidR="00AC731A">
        <w:t>.</w:t>
      </w:r>
      <w:r w:rsidR="00EB492C">
        <w:tab/>
      </w:r>
      <w:r w:rsidR="002D767F">
        <w:t>Přeruší-li zhotovitel provádění díla z důvodu takové neodvratitelné události, kterou při uzavírání Smlouvy nemohl</w:t>
      </w:r>
      <w:r w:rsidR="005B46C5">
        <w:t xml:space="preserve"> předvídat</w:t>
      </w:r>
      <w:r w:rsidR="00AC731A">
        <w:t>,</w:t>
      </w:r>
      <w:r w:rsidR="005B46C5">
        <w:t xml:space="preserve"> a </w:t>
      </w:r>
      <w:r w:rsidR="00AC731A">
        <w:t>jež</w:t>
      </w:r>
      <w:r w:rsidR="002D767F">
        <w:t xml:space="preserve"> mu brání, aby s</w:t>
      </w:r>
      <w:r w:rsidR="00AC731A">
        <w:t>p</w:t>
      </w:r>
      <w:r w:rsidR="002D767F">
        <w:t>lnil své smluvní povinnosti (vyšší moc), jako např. válka, živelné katastrofy, generální stávky apod., prodlužuje se o dobu, po kterou taková událost brání zhotoviteli v dalším provádění díla, doba stanovená v čl. IV.</w:t>
      </w:r>
      <w:r w:rsidR="00D8083A">
        <w:t xml:space="preserve"> </w:t>
      </w:r>
      <w:r w:rsidR="002D767F">
        <w:t>2 Smlouvy. Za okolnosti vyšší moci se naproti tomu nepovažují zpoždění dodávek subdodavatelů, výpadky médií apod. Zhotovitel je povinen neprodleně, nejpozději však do dvou (2) kalendářních dnů</w:t>
      </w:r>
      <w:r w:rsidR="00AC731A">
        <w:t>,</w:t>
      </w:r>
      <w:r w:rsidR="002D767F">
        <w:t xml:space="preserve"> objednatele vyrozumět o vzniku okolností vyšší moci a takovou zprávu ihned písemně potvrdit. V případě, že stav vyšší moci bude trvat déle než tři (3) měsíce, má </w:t>
      </w:r>
      <w:r w:rsidR="00766576">
        <w:t>kterákoli ze smluvních stran</w:t>
      </w:r>
      <w:r w:rsidR="002D767F">
        <w:t xml:space="preserve"> právo odstoupit od </w:t>
      </w:r>
      <w:r w:rsidR="003D30D8">
        <w:t>S</w:t>
      </w:r>
      <w:r w:rsidR="002D767F">
        <w:t>mlouvy.</w:t>
      </w:r>
      <w:r w:rsidR="002D767F" w:rsidDel="006F6E16">
        <w:t xml:space="preserve"> </w:t>
      </w:r>
    </w:p>
    <w:p w:rsidR="00525A58" w:rsidRDefault="00525A58" w:rsidP="00EB492C">
      <w:pPr>
        <w:jc w:val="both"/>
      </w:pPr>
    </w:p>
    <w:p w:rsidR="00EB492C" w:rsidRDefault="00EB492C" w:rsidP="00EB492C"/>
    <w:p w:rsidR="00EB492C" w:rsidRDefault="00EB492C" w:rsidP="00EB492C">
      <w:pPr>
        <w:jc w:val="center"/>
        <w:rPr>
          <w:b/>
        </w:rPr>
      </w:pPr>
      <w:r>
        <w:rPr>
          <w:b/>
        </w:rPr>
        <w:t>V.</w:t>
      </w:r>
    </w:p>
    <w:p w:rsidR="00EB492C" w:rsidRDefault="00EB492C" w:rsidP="00F65653">
      <w:pPr>
        <w:jc w:val="center"/>
        <w:rPr>
          <w:b/>
        </w:rPr>
      </w:pPr>
      <w:r>
        <w:rPr>
          <w:b/>
        </w:rPr>
        <w:t>Cena díla</w:t>
      </w:r>
    </w:p>
    <w:p w:rsidR="00F65653" w:rsidRPr="00F65653" w:rsidRDefault="00F65653" w:rsidP="00F65653">
      <w:pPr>
        <w:jc w:val="center"/>
        <w:rPr>
          <w:b/>
        </w:rPr>
      </w:pPr>
    </w:p>
    <w:p w:rsidR="00EB492C" w:rsidRDefault="00EB492C" w:rsidP="00EB492C">
      <w:pPr>
        <w:jc w:val="both"/>
      </w:pPr>
      <w:r>
        <w:lastRenderedPageBreak/>
        <w:t>1.</w:t>
      </w:r>
      <w:r>
        <w:tab/>
        <w:t>Cena díla, uvedeného v čl. III</w:t>
      </w:r>
      <w:r w:rsidR="00BB7BFF">
        <w:t>.</w:t>
      </w:r>
      <w:r w:rsidR="00036752">
        <w:t xml:space="preserve"> </w:t>
      </w:r>
      <w:r>
        <w:t>1</w:t>
      </w:r>
      <w:r w:rsidR="006B4C3E">
        <w:t xml:space="preserve"> této </w:t>
      </w:r>
      <w:r w:rsidR="005A12C4">
        <w:t xml:space="preserve">Smlouvy </w:t>
      </w:r>
      <w:r>
        <w:t>byla dohodnuta v celkové výši</w:t>
      </w:r>
      <w:r w:rsidR="00D465F4" w:rsidRPr="002C6789">
        <w:rPr>
          <w:b/>
        </w:rPr>
        <w:t xml:space="preserve"> </w:t>
      </w:r>
      <w:r w:rsidR="003030FA" w:rsidRPr="00D1070B">
        <w:rPr>
          <w:b/>
          <w:highlight w:val="lightGray"/>
        </w:rPr>
        <w:t>……</w:t>
      </w:r>
      <w:r w:rsidR="00D465F4" w:rsidRPr="00D1070B">
        <w:rPr>
          <w:b/>
          <w:highlight w:val="lightGray"/>
        </w:rPr>
        <w:t>,-</w:t>
      </w:r>
      <w:r w:rsidRPr="00D1070B">
        <w:rPr>
          <w:b/>
          <w:highlight w:val="lightGray"/>
        </w:rPr>
        <w:t xml:space="preserve"> Kč</w:t>
      </w:r>
      <w:r w:rsidRPr="00D1070B">
        <w:rPr>
          <w:color w:val="FF0000"/>
          <w:highlight w:val="lightGray"/>
        </w:rPr>
        <w:t xml:space="preserve"> </w:t>
      </w:r>
      <w:r w:rsidRPr="00D1070B">
        <w:rPr>
          <w:highlight w:val="lightGray"/>
        </w:rPr>
        <w:t xml:space="preserve">(slovy </w:t>
      </w:r>
      <w:r w:rsidR="003030FA" w:rsidRPr="00D1070B">
        <w:rPr>
          <w:highlight w:val="lightGray"/>
        </w:rPr>
        <w:t>……………</w:t>
      </w:r>
      <w:proofErr w:type="gramStart"/>
      <w:r w:rsidR="003030FA" w:rsidRPr="00D1070B">
        <w:rPr>
          <w:highlight w:val="lightGray"/>
        </w:rPr>
        <w:t>….</w:t>
      </w:r>
      <w:r w:rsidR="00D465F4" w:rsidRPr="000478B7">
        <w:t>korun</w:t>
      </w:r>
      <w:proofErr w:type="gramEnd"/>
      <w:r w:rsidR="002C6789" w:rsidRPr="000478B7">
        <w:t>)</w:t>
      </w:r>
      <w:r w:rsidR="002C6789">
        <w:t xml:space="preserve"> </w:t>
      </w:r>
      <w:r w:rsidR="000137EA">
        <w:t>včetně</w:t>
      </w:r>
      <w:r w:rsidR="002C6789">
        <w:t xml:space="preserve"> DPH</w:t>
      </w:r>
      <w:r w:rsidR="000137EA">
        <w:t xml:space="preserve"> 21 %</w:t>
      </w:r>
      <w:r w:rsidR="002C6789">
        <w:t>.</w:t>
      </w:r>
      <w:r>
        <w:t xml:space="preserve"> Tato cena je stanovena jako cena nejvýše přípustná a nepřekročitelná, vycházející z nabídkové ceny zhotovitele, je platná po celou dobu realizace díla, a to i po případném prodloužení termínu d</w:t>
      </w:r>
      <w:r w:rsidR="00AC731A">
        <w:t>okončení realizace díla z důvodů</w:t>
      </w:r>
      <w:r>
        <w:t xml:space="preserve"> ležících na straně objednatele. </w:t>
      </w:r>
    </w:p>
    <w:p w:rsidR="00EB492C" w:rsidRDefault="00EB492C" w:rsidP="00EB492C">
      <w:pPr>
        <w:jc w:val="both"/>
      </w:pPr>
    </w:p>
    <w:p w:rsidR="00EB492C" w:rsidRDefault="00EB492C" w:rsidP="00EB492C">
      <w:pPr>
        <w:jc w:val="both"/>
      </w:pPr>
      <w:r>
        <w:t>2.</w:t>
      </w:r>
      <w:r>
        <w:tab/>
        <w:t>Rozpis ceny v Kč:</w:t>
      </w:r>
    </w:p>
    <w:p w:rsidR="00A10AF2" w:rsidRPr="00D1070B" w:rsidRDefault="00EB492C" w:rsidP="00A10AF2">
      <w:pPr>
        <w:numPr>
          <w:ilvl w:val="0"/>
          <w:numId w:val="1"/>
        </w:numPr>
        <w:rPr>
          <w:highlight w:val="lightGray"/>
        </w:rPr>
      </w:pPr>
      <w:r w:rsidRPr="00D1070B">
        <w:rPr>
          <w:highlight w:val="lightGray"/>
        </w:rPr>
        <w:t xml:space="preserve">cena bez DPH </w:t>
      </w:r>
      <w:r w:rsidR="00A10AF2" w:rsidRPr="00D1070B">
        <w:rPr>
          <w:highlight w:val="lightGray"/>
        </w:rPr>
        <w:tab/>
      </w:r>
      <w:r w:rsidR="005B4A20" w:rsidRPr="00D1070B">
        <w:rPr>
          <w:highlight w:val="lightGray"/>
        </w:rPr>
        <w:tab/>
      </w:r>
      <w:r w:rsidR="00DF6031" w:rsidRPr="00D1070B">
        <w:rPr>
          <w:highlight w:val="lightGray"/>
        </w:rPr>
        <w:t xml:space="preserve">  …….</w:t>
      </w:r>
      <w:r w:rsidR="00D465F4" w:rsidRPr="00D1070B">
        <w:rPr>
          <w:highlight w:val="lightGray"/>
        </w:rPr>
        <w:t xml:space="preserve">,- </w:t>
      </w:r>
      <w:r w:rsidR="005B4A20" w:rsidRPr="00D1070B">
        <w:rPr>
          <w:highlight w:val="lightGray"/>
        </w:rPr>
        <w:t>Kč</w:t>
      </w:r>
      <w:r w:rsidR="00A10AF2" w:rsidRPr="00D1070B">
        <w:rPr>
          <w:highlight w:val="lightGray"/>
        </w:rPr>
        <w:tab/>
      </w:r>
      <w:r w:rsidR="00A10AF2" w:rsidRPr="00D1070B">
        <w:rPr>
          <w:highlight w:val="lightGray"/>
        </w:rPr>
        <w:tab/>
      </w:r>
      <w:r w:rsidR="00A10AF2" w:rsidRPr="00D1070B">
        <w:rPr>
          <w:highlight w:val="lightGray"/>
        </w:rPr>
        <w:tab/>
      </w:r>
      <w:r w:rsidR="00A10AF2" w:rsidRPr="00D1070B">
        <w:rPr>
          <w:highlight w:val="lightGray"/>
        </w:rPr>
        <w:tab/>
      </w:r>
      <w:r w:rsidR="00A10AF2" w:rsidRPr="00D1070B">
        <w:rPr>
          <w:highlight w:val="lightGray"/>
        </w:rPr>
        <w:tab/>
      </w:r>
    </w:p>
    <w:p w:rsidR="00EB492C" w:rsidRPr="00D1070B" w:rsidRDefault="00EB492C" w:rsidP="00A10AF2">
      <w:pPr>
        <w:ind w:left="720"/>
        <w:rPr>
          <w:highlight w:val="lightGray"/>
        </w:rPr>
      </w:pPr>
      <w:r w:rsidRPr="00D1070B">
        <w:rPr>
          <w:highlight w:val="lightGray"/>
        </w:rPr>
        <w:t>(</w:t>
      </w:r>
      <w:r w:rsidR="00A10AF2" w:rsidRPr="00D1070B">
        <w:rPr>
          <w:highlight w:val="lightGray"/>
        </w:rPr>
        <w:t xml:space="preserve">slovy </w:t>
      </w:r>
      <w:r w:rsidR="00DF6031" w:rsidRPr="00D1070B">
        <w:rPr>
          <w:highlight w:val="lightGray"/>
        </w:rPr>
        <w:t>………………</w:t>
      </w:r>
      <w:r w:rsidR="00D465F4" w:rsidRPr="00D1070B">
        <w:rPr>
          <w:highlight w:val="lightGray"/>
        </w:rPr>
        <w:t>korun</w:t>
      </w:r>
      <w:r w:rsidRPr="00D1070B">
        <w:rPr>
          <w:highlight w:val="lightGray"/>
        </w:rPr>
        <w:t>)</w:t>
      </w:r>
    </w:p>
    <w:p w:rsidR="000478B7" w:rsidRPr="00D1070B" w:rsidRDefault="00EB492C" w:rsidP="002C6789">
      <w:pPr>
        <w:numPr>
          <w:ilvl w:val="0"/>
          <w:numId w:val="1"/>
        </w:numPr>
        <w:jc w:val="both"/>
        <w:rPr>
          <w:highlight w:val="lightGray"/>
        </w:rPr>
      </w:pPr>
      <w:r w:rsidRPr="00D1070B">
        <w:rPr>
          <w:highlight w:val="lightGray"/>
        </w:rPr>
        <w:t>DPH</w:t>
      </w:r>
      <w:r w:rsidR="002C6789" w:rsidRPr="00D1070B">
        <w:rPr>
          <w:highlight w:val="lightGray"/>
        </w:rPr>
        <w:t xml:space="preserve"> </w:t>
      </w:r>
      <w:r w:rsidR="000478B7" w:rsidRPr="00D1070B">
        <w:rPr>
          <w:highlight w:val="lightGray"/>
        </w:rPr>
        <w:t xml:space="preserve"> </w:t>
      </w:r>
      <w:r w:rsidR="000478B7" w:rsidRPr="00D1070B">
        <w:rPr>
          <w:highlight w:val="lightGray"/>
        </w:rPr>
        <w:tab/>
      </w:r>
      <w:r w:rsidR="000478B7" w:rsidRPr="00D1070B">
        <w:rPr>
          <w:highlight w:val="lightGray"/>
        </w:rPr>
        <w:tab/>
      </w:r>
      <w:r w:rsidR="000478B7" w:rsidRPr="00D1070B">
        <w:rPr>
          <w:highlight w:val="lightGray"/>
        </w:rPr>
        <w:tab/>
      </w:r>
      <w:r w:rsidR="000478B7" w:rsidRPr="00D1070B">
        <w:rPr>
          <w:highlight w:val="lightGray"/>
        </w:rPr>
        <w:tab/>
        <w:t xml:space="preserve"> </w:t>
      </w:r>
      <w:r w:rsidR="00DF6031" w:rsidRPr="00D1070B">
        <w:rPr>
          <w:highlight w:val="lightGray"/>
        </w:rPr>
        <w:t xml:space="preserve"> …</w:t>
      </w:r>
      <w:proofErr w:type="gramStart"/>
      <w:r w:rsidR="00DF6031" w:rsidRPr="00D1070B">
        <w:rPr>
          <w:highlight w:val="lightGray"/>
        </w:rPr>
        <w:t>…..</w:t>
      </w:r>
      <w:r w:rsidR="000478B7" w:rsidRPr="00D1070B">
        <w:rPr>
          <w:highlight w:val="lightGray"/>
        </w:rPr>
        <w:t>,- Kč</w:t>
      </w:r>
      <w:proofErr w:type="gramEnd"/>
    </w:p>
    <w:p w:rsidR="00EB492C" w:rsidRPr="00D1070B" w:rsidRDefault="00522296" w:rsidP="000478B7">
      <w:pPr>
        <w:ind w:left="720"/>
        <w:jc w:val="both"/>
        <w:rPr>
          <w:highlight w:val="lightGray"/>
        </w:rPr>
      </w:pPr>
      <w:r w:rsidRPr="00D1070B">
        <w:rPr>
          <w:highlight w:val="lightGray"/>
        </w:rPr>
        <w:t xml:space="preserve">(slovy </w:t>
      </w:r>
      <w:r w:rsidR="00DF6031" w:rsidRPr="00D1070B">
        <w:rPr>
          <w:highlight w:val="lightGray"/>
        </w:rPr>
        <w:t>…………</w:t>
      </w:r>
      <w:proofErr w:type="gramStart"/>
      <w:r w:rsidR="00DF6031" w:rsidRPr="00D1070B">
        <w:rPr>
          <w:highlight w:val="lightGray"/>
        </w:rPr>
        <w:t xml:space="preserve">…   </w:t>
      </w:r>
      <w:r w:rsidRPr="00D1070B">
        <w:rPr>
          <w:highlight w:val="lightGray"/>
        </w:rPr>
        <w:t xml:space="preserve"> korun</w:t>
      </w:r>
      <w:proofErr w:type="gramEnd"/>
      <w:r w:rsidRPr="00D1070B">
        <w:rPr>
          <w:highlight w:val="lightGray"/>
        </w:rPr>
        <w:t>)</w:t>
      </w:r>
      <w:r w:rsidR="00A10AF2" w:rsidRPr="00D1070B">
        <w:rPr>
          <w:highlight w:val="lightGray"/>
        </w:rPr>
        <w:tab/>
      </w:r>
      <w:r w:rsidR="00A10AF2" w:rsidRPr="00D1070B">
        <w:rPr>
          <w:highlight w:val="lightGray"/>
        </w:rPr>
        <w:tab/>
      </w:r>
      <w:r w:rsidR="005B4A20" w:rsidRPr="00D1070B">
        <w:rPr>
          <w:highlight w:val="lightGray"/>
        </w:rPr>
        <w:tab/>
      </w:r>
      <w:r w:rsidR="005B4A20" w:rsidRPr="00D1070B">
        <w:rPr>
          <w:highlight w:val="lightGray"/>
        </w:rPr>
        <w:tab/>
      </w:r>
      <w:r w:rsidR="00A10AF2" w:rsidRPr="00D1070B">
        <w:rPr>
          <w:highlight w:val="lightGray"/>
        </w:rPr>
        <w:t xml:space="preserve"> </w:t>
      </w:r>
    </w:p>
    <w:p w:rsidR="00A10AF2" w:rsidRPr="00D1070B" w:rsidRDefault="00EB492C" w:rsidP="000478B7">
      <w:pPr>
        <w:numPr>
          <w:ilvl w:val="0"/>
          <w:numId w:val="1"/>
        </w:numPr>
        <w:rPr>
          <w:b/>
          <w:highlight w:val="lightGray"/>
        </w:rPr>
      </w:pPr>
      <w:r w:rsidRPr="00D1070B">
        <w:rPr>
          <w:b/>
          <w:highlight w:val="lightGray"/>
        </w:rPr>
        <w:t>celková cena</w:t>
      </w:r>
      <w:r w:rsidR="002C6789" w:rsidRPr="00D1070B">
        <w:rPr>
          <w:b/>
          <w:highlight w:val="lightGray"/>
        </w:rPr>
        <w:tab/>
      </w:r>
      <w:r w:rsidR="002C6789" w:rsidRPr="00D1070B">
        <w:rPr>
          <w:b/>
          <w:highlight w:val="lightGray"/>
        </w:rPr>
        <w:tab/>
      </w:r>
      <w:r w:rsidR="00D465F4" w:rsidRPr="00D1070B">
        <w:rPr>
          <w:b/>
          <w:highlight w:val="lightGray"/>
        </w:rPr>
        <w:tab/>
      </w:r>
      <w:r w:rsidR="00DF6031" w:rsidRPr="00D1070B">
        <w:rPr>
          <w:b/>
          <w:highlight w:val="lightGray"/>
        </w:rPr>
        <w:t>……….</w:t>
      </w:r>
      <w:r w:rsidR="002C6789" w:rsidRPr="00D1070B">
        <w:rPr>
          <w:b/>
          <w:highlight w:val="lightGray"/>
        </w:rPr>
        <w:t>,- Kč</w:t>
      </w:r>
      <w:r w:rsidR="00A10AF2" w:rsidRPr="00D1070B">
        <w:rPr>
          <w:b/>
          <w:highlight w:val="lightGray"/>
        </w:rPr>
        <w:tab/>
      </w:r>
      <w:r w:rsidR="00A10AF2" w:rsidRPr="00D1070B">
        <w:rPr>
          <w:b/>
          <w:highlight w:val="lightGray"/>
        </w:rPr>
        <w:tab/>
      </w:r>
      <w:r w:rsidR="00A10AF2" w:rsidRPr="00D1070B">
        <w:rPr>
          <w:b/>
          <w:highlight w:val="lightGray"/>
        </w:rPr>
        <w:tab/>
        <w:t xml:space="preserve">           </w:t>
      </w:r>
    </w:p>
    <w:p w:rsidR="00EB492C" w:rsidRDefault="00EB492C" w:rsidP="00A10AF2">
      <w:pPr>
        <w:ind w:left="720"/>
        <w:rPr>
          <w:b/>
        </w:rPr>
      </w:pPr>
      <w:r w:rsidRPr="00D1070B">
        <w:rPr>
          <w:b/>
          <w:highlight w:val="lightGray"/>
        </w:rPr>
        <w:t>(slovy</w:t>
      </w:r>
      <w:r w:rsidR="00A10AF2" w:rsidRPr="00D1070B">
        <w:rPr>
          <w:b/>
          <w:highlight w:val="lightGray"/>
        </w:rPr>
        <w:t xml:space="preserve"> </w:t>
      </w:r>
      <w:r w:rsidR="00DF6031" w:rsidRPr="00D1070B">
        <w:rPr>
          <w:b/>
          <w:highlight w:val="lightGray"/>
        </w:rPr>
        <w:t>…………</w:t>
      </w:r>
      <w:proofErr w:type="gramStart"/>
      <w:r w:rsidR="00DF6031" w:rsidRPr="00D1070B">
        <w:rPr>
          <w:b/>
          <w:highlight w:val="lightGray"/>
        </w:rPr>
        <w:t xml:space="preserve">…   </w:t>
      </w:r>
      <w:r w:rsidR="00A10AF2" w:rsidRPr="00D1070B">
        <w:rPr>
          <w:b/>
          <w:highlight w:val="lightGray"/>
        </w:rPr>
        <w:t>korun</w:t>
      </w:r>
      <w:proofErr w:type="gramEnd"/>
      <w:r w:rsidRPr="00D1070B">
        <w:rPr>
          <w:b/>
          <w:highlight w:val="lightGray"/>
        </w:rPr>
        <w:t>)</w:t>
      </w:r>
    </w:p>
    <w:p w:rsidR="00EB492C" w:rsidRDefault="00EB492C" w:rsidP="00EB492C">
      <w:pPr>
        <w:jc w:val="both"/>
      </w:pPr>
    </w:p>
    <w:p w:rsidR="00EB492C" w:rsidRDefault="00EB492C" w:rsidP="00EB492C">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Součástí </w:t>
      </w:r>
      <w:r w:rsidR="00297050">
        <w:t xml:space="preserve">ceny </w:t>
      </w:r>
      <w:r w:rsidR="00675F36">
        <w:t>díla jsou také</w:t>
      </w:r>
      <w:r>
        <w:t xml:space="preserve"> poplatky za </w:t>
      </w:r>
      <w:r w:rsidR="00A10AF2">
        <w:t xml:space="preserve">uložení </w:t>
      </w:r>
      <w:r>
        <w:t xml:space="preserve">stavební suti a odpadu na veřejnou skládku, </w:t>
      </w:r>
      <w:r w:rsidR="00343EF3">
        <w:t>včetně dopravy</w:t>
      </w:r>
      <w:r w:rsidR="00675F36">
        <w:t>.</w:t>
      </w:r>
    </w:p>
    <w:p w:rsidR="00EB492C" w:rsidRDefault="00EB492C" w:rsidP="00EB492C">
      <w:pPr>
        <w:jc w:val="both"/>
      </w:pPr>
    </w:p>
    <w:p w:rsidR="005A45CB" w:rsidRDefault="00A10AF2" w:rsidP="00EB492C">
      <w:pPr>
        <w:jc w:val="both"/>
      </w:pPr>
      <w:r>
        <w:t>4</w:t>
      </w:r>
      <w:r w:rsidR="00EB492C">
        <w:t>.</w:t>
      </w:r>
      <w:r w:rsidR="00EB492C">
        <w:tab/>
      </w:r>
      <w:r w:rsidR="00196C5E">
        <w:t>Objednatel je oprávněn omezit rozsah díla (</w:t>
      </w:r>
      <w:proofErr w:type="spellStart"/>
      <w:r w:rsidR="00196C5E">
        <w:t>méněpráce</w:t>
      </w:r>
      <w:proofErr w:type="spellEnd"/>
      <w:r w:rsidR="00196C5E">
        <w:t xml:space="preserve">), nebo požadovat jinou kvalitu prací a dodávek souvisejících s dílem (dále jen „změna díla“), a za tím účelem vydat zhotoviteli písemný příkaz, který požadovanou změnu díla popisuje. Zhotovitel je povinen na základě příkazu objednatele přistoupit na změnu rozsahu díla, která dílo omezuje. </w:t>
      </w:r>
      <w:r w:rsidR="00AE2C8C">
        <w:t>Na základě výše uvedeného písemného příkazu zhotovitel zpracuje a předloží objednateli ocenění změny ve formě položkového rozpisu ceny do 10 pracovních dnů od obdržení tohoto příkazu. Ocenění změny bude vycházet ze Závazných podkladů. V případě prací a dodávek neuvedených ve Smlouvě ani v Závazných podkladech, bude ocenění změny vycházet z cen obvyklých v čase a místě pro dané práce a dodávky. K ocenění změny je objednatel povinen předat svoje písemné stanovisko zhotoviteli do 10 pracovních dnů od obdržení ocenění změny, nebude-li smluvními stranami písemně dohodnuta jiná lhůta. Pokud objednatel souhlasí s návrhem na ocenění změny, příp. úpravou harmonogramu, tuto skutečnost zhotoviteli písemně potvrdí. Nedohodnou-li se smluvní strany na změně, je objednatel povinen zaplatit cenu upravenou s přihlédnutím k roz</w:t>
      </w:r>
      <w:r w:rsidR="00211FB7">
        <w:t>dílu v rozsahu nutné činnosti a </w:t>
      </w:r>
      <w:r w:rsidR="00AE2C8C">
        <w:t xml:space="preserve">v účelných nákladech spojených se změněným prováděním díla, přičemž při určení nové ceny jsou rozhodující tato Smlouva a Závazné podklady. </w:t>
      </w:r>
      <w:r w:rsidR="00211FB7">
        <w:t>Případné omezení sjednaného rozsahu díla (</w:t>
      </w:r>
      <w:proofErr w:type="spellStart"/>
      <w:r w:rsidR="00211FB7">
        <w:t>méněpráce</w:t>
      </w:r>
      <w:proofErr w:type="spellEnd"/>
      <w:r w:rsidR="00211FB7">
        <w:t xml:space="preserve">) </w:t>
      </w:r>
      <w:r w:rsidR="007E3BDA">
        <w:t>bude provedeno</w:t>
      </w:r>
      <w:r w:rsidR="00211FB7">
        <w:t xml:space="preserve"> </w:t>
      </w:r>
      <w:r w:rsidR="004C3F8E">
        <w:t>písemným dodatkem</w:t>
      </w:r>
      <w:r w:rsidR="00211FB7">
        <w:t xml:space="preserve"> k této smlouvě.</w:t>
      </w:r>
    </w:p>
    <w:p w:rsidR="00AE2C8C" w:rsidRDefault="00AE2C8C" w:rsidP="00EB492C">
      <w:pPr>
        <w:jc w:val="both"/>
      </w:pPr>
    </w:p>
    <w:p w:rsidR="00AE2C8C" w:rsidRDefault="00A10AF2" w:rsidP="00EB492C">
      <w:pPr>
        <w:jc w:val="both"/>
      </w:pPr>
      <w:r>
        <w:t>5</w:t>
      </w:r>
      <w:r w:rsidR="00AE2C8C">
        <w:t>.</w:t>
      </w:r>
      <w:r w:rsidR="00AE2C8C">
        <w:tab/>
      </w:r>
      <w:r w:rsidR="005A45CB">
        <w:t>Případná potřeba rozšíření rozsahu díla (vícepráce)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této Smlouvě a v Závazných podkladech. Pokud charakter víceprací nebude možné ocenit </w:t>
      </w:r>
      <w:r w:rsidR="00211FB7">
        <w:t xml:space="preserve">za použití </w:t>
      </w:r>
      <w:r w:rsidR="005A45CB">
        <w:t>polož</w:t>
      </w:r>
      <w:r w:rsidR="00211FB7">
        <w:t>ek, jež jsou</w:t>
      </w:r>
      <w:r w:rsidR="005A45CB">
        <w:t xml:space="preserve"> uveden</w:t>
      </w:r>
      <w:r w:rsidR="00211FB7">
        <w:t>é</w:t>
      </w:r>
      <w:r w:rsidR="005A45CB">
        <w:t xml:space="preserve"> ve Smlouvě či v Závazných podkladech, je zhotovitel povinen vycházet z </w:t>
      </w:r>
      <w:r w:rsidR="00211FB7">
        <w:t>cen obvyklých v čase a </w:t>
      </w:r>
      <w:r w:rsidR="005A45CB">
        <w:t>místě pro dané práce a dodávky.</w:t>
      </w:r>
      <w:r w:rsidR="00525A58" w:rsidRPr="00653C7D">
        <w:t xml:space="preserve"> V případě, že </w:t>
      </w:r>
      <w:r w:rsidR="00653C7D" w:rsidRPr="00653C7D">
        <w:t>postupem</w:t>
      </w:r>
      <w:r w:rsidR="00525A58" w:rsidRPr="00653C7D">
        <w:t xml:space="preserve"> </w:t>
      </w:r>
      <w:r w:rsidR="00CE4414" w:rsidRPr="00653C7D">
        <w:t>v souladu s právními předpisy upravujícími zadávání veřejných zakázek bude pro provedení vícepráce vybrán zhotovitel, bude uzavřen písemný dodatek k této smlouvě.</w:t>
      </w:r>
    </w:p>
    <w:p w:rsidR="00EB492C" w:rsidRDefault="00EB492C" w:rsidP="00EB492C">
      <w:pPr>
        <w:jc w:val="both"/>
      </w:pPr>
    </w:p>
    <w:p w:rsidR="00EB492C" w:rsidRDefault="00A10AF2" w:rsidP="00EB492C">
      <w:pPr>
        <w:jc w:val="both"/>
      </w:pPr>
      <w:r>
        <w:t>6</w:t>
      </w:r>
      <w:r w:rsidR="00EB492C">
        <w:t>.</w:t>
      </w:r>
      <w:r w:rsidR="00EB492C">
        <w:tab/>
      </w:r>
      <w:r w:rsidR="0027194A">
        <w:t>Dojde-li</w:t>
      </w:r>
      <w:r w:rsidR="00EB492C">
        <w:t xml:space="preserve"> v průběhu </w:t>
      </w:r>
      <w:r w:rsidR="0027194A">
        <w:t>provádění díla ke změně výše příslušné sazby DPH</w:t>
      </w:r>
      <w:r w:rsidR="00EB492C">
        <w:t>, bude účtována DPH k příslušným zdanitelným plnění</w:t>
      </w:r>
      <w:r w:rsidR="00937D95">
        <w:t>m</w:t>
      </w:r>
      <w:r w:rsidR="00EB492C">
        <w:t xml:space="preserve"> </w:t>
      </w:r>
      <w:r w:rsidR="0027194A">
        <w:t xml:space="preserve">či jiné poplatky </w:t>
      </w:r>
      <w:r w:rsidR="00EB492C">
        <w:t xml:space="preserve">ve výši stanovené </w:t>
      </w:r>
      <w:r w:rsidR="00937D95">
        <w:t xml:space="preserve">novou právní </w:t>
      </w:r>
      <w:r w:rsidR="00EB492C">
        <w:t xml:space="preserve">úpravou a cena díla bude upravena </w:t>
      </w:r>
      <w:r w:rsidR="00937D95">
        <w:t xml:space="preserve">písemným </w:t>
      </w:r>
      <w:r w:rsidR="00EB492C">
        <w:t xml:space="preserve">dodatkem k této </w:t>
      </w:r>
      <w:r w:rsidR="005A12C4">
        <w:t>Smlouvě</w:t>
      </w:r>
      <w:r w:rsidR="00EB492C">
        <w:t>.</w:t>
      </w:r>
    </w:p>
    <w:p w:rsidR="005B4A20" w:rsidRDefault="005B4A20" w:rsidP="00EB492C">
      <w:pPr>
        <w:jc w:val="both"/>
      </w:pPr>
    </w:p>
    <w:p w:rsidR="00EB492C" w:rsidRDefault="00EB492C" w:rsidP="00EB492C">
      <w:pPr>
        <w:jc w:val="center"/>
        <w:rPr>
          <w:b/>
        </w:rPr>
      </w:pPr>
    </w:p>
    <w:p w:rsidR="00EB492C" w:rsidRDefault="00EB492C" w:rsidP="00EB492C">
      <w:pPr>
        <w:jc w:val="center"/>
        <w:rPr>
          <w:b/>
        </w:rPr>
      </w:pPr>
      <w:r>
        <w:rPr>
          <w:b/>
        </w:rPr>
        <w:t>VI.</w:t>
      </w:r>
    </w:p>
    <w:p w:rsidR="00EB492C" w:rsidRDefault="00EB492C" w:rsidP="00EB492C">
      <w:pPr>
        <w:jc w:val="center"/>
        <w:rPr>
          <w:b/>
        </w:rPr>
      </w:pPr>
      <w:r>
        <w:rPr>
          <w:b/>
        </w:rPr>
        <w:t>Platební podmínky</w:t>
      </w:r>
    </w:p>
    <w:p w:rsidR="00EB492C" w:rsidRDefault="00EB492C" w:rsidP="00EB492C">
      <w:pPr>
        <w:jc w:val="both"/>
      </w:pPr>
    </w:p>
    <w:p w:rsidR="00EB492C" w:rsidRDefault="00EB492C" w:rsidP="00EB492C">
      <w:pPr>
        <w:jc w:val="both"/>
      </w:pPr>
      <w:r>
        <w:t>1.</w:t>
      </w:r>
      <w:r>
        <w:tab/>
        <w:t>Objednatel je při financování díla vázán na poskytování prostředků státního rozpočtu</w:t>
      </w:r>
      <w:r w:rsidR="00A10AF2">
        <w:t>.</w:t>
      </w:r>
    </w:p>
    <w:p w:rsidR="00EB492C" w:rsidRDefault="00EB492C" w:rsidP="00EB492C">
      <w:pPr>
        <w:jc w:val="both"/>
      </w:pPr>
    </w:p>
    <w:p w:rsidR="00EB492C" w:rsidRDefault="00EB492C" w:rsidP="00EB492C">
      <w:pPr>
        <w:jc w:val="both"/>
      </w:pPr>
      <w:r>
        <w:t>2.</w:t>
      </w:r>
      <w:r>
        <w:tab/>
        <w:t>Objednatel neposkytuje pro realizaci díla zálohy</w:t>
      </w:r>
      <w:r w:rsidR="004E189E">
        <w:t xml:space="preserve"> a ani jedna smluvní strana neposkytne druhé smluvní straně závdavek</w:t>
      </w:r>
      <w:r>
        <w:t>.</w:t>
      </w:r>
    </w:p>
    <w:p w:rsidR="004E189E" w:rsidRDefault="004E189E" w:rsidP="00EB492C">
      <w:pPr>
        <w:jc w:val="both"/>
      </w:pPr>
    </w:p>
    <w:p w:rsidR="004E189E" w:rsidRPr="001C082D" w:rsidRDefault="004E189E" w:rsidP="00EB492C">
      <w:pPr>
        <w:jc w:val="both"/>
        <w:rPr>
          <w:color w:val="FF0000"/>
        </w:rPr>
      </w:pPr>
      <w:r>
        <w:t>3.</w:t>
      </w:r>
      <w:r>
        <w:tab/>
        <w:t xml:space="preserve">Smluvní strany výslovně prohlašují, že ustanovení </w:t>
      </w:r>
      <w:r w:rsidRPr="00D60C79">
        <w:t xml:space="preserve">§ 2611 OZ se nepoužije. </w:t>
      </w:r>
    </w:p>
    <w:p w:rsidR="00EB492C" w:rsidRPr="001C082D" w:rsidRDefault="00EB492C" w:rsidP="00EB492C">
      <w:pPr>
        <w:jc w:val="both"/>
        <w:rPr>
          <w:color w:val="FF0000"/>
        </w:rPr>
      </w:pPr>
    </w:p>
    <w:p w:rsidR="0007133E" w:rsidRDefault="004E189E" w:rsidP="00EB492C">
      <w:pPr>
        <w:jc w:val="both"/>
      </w:pPr>
      <w:r>
        <w:t>4</w:t>
      </w:r>
      <w:r w:rsidR="00EB492C">
        <w:t>.</w:t>
      </w:r>
      <w:r w:rsidR="00EB492C">
        <w:tab/>
        <w:t xml:space="preserve">Úhrada </w:t>
      </w:r>
      <w:r w:rsidR="004C0FD2">
        <w:t xml:space="preserve">ceny díla </w:t>
      </w:r>
      <w:r w:rsidR="00EB492C">
        <w:t>bude prováděna v české měně</w:t>
      </w:r>
      <w:r w:rsidR="004C0FD2">
        <w:t>.</w:t>
      </w:r>
      <w:r w:rsidR="00BE6AC9">
        <w:t xml:space="preserve"> </w:t>
      </w:r>
      <w:r w:rsidR="00BE6AC9" w:rsidRPr="00BE6AC9">
        <w:t>Objednatel proplatí sjednanou cenu díla na základě jediné faktury, kterou vystaví zhotovitel po předání a převzetí díla</w:t>
      </w:r>
      <w:r w:rsidR="004C0FD2" w:rsidRPr="00045356">
        <w:t>.</w:t>
      </w:r>
      <w:r w:rsidR="00EB492C">
        <w:t xml:space="preserve"> </w:t>
      </w:r>
    </w:p>
    <w:p w:rsidR="0007133E" w:rsidRDefault="0007133E" w:rsidP="00EB492C">
      <w:pPr>
        <w:jc w:val="both"/>
      </w:pPr>
    </w:p>
    <w:p w:rsidR="00EB492C" w:rsidRDefault="0007133E" w:rsidP="00BE6AC9">
      <w:pPr>
        <w:jc w:val="both"/>
      </w:pPr>
      <w:r>
        <w:t>5.</w:t>
      </w:r>
      <w:r>
        <w:tab/>
      </w:r>
      <w:r w:rsidR="00EB492C">
        <w:t>Faktur</w:t>
      </w:r>
      <w:r w:rsidR="00BE6AC9">
        <w:t>a</w:t>
      </w:r>
      <w:r w:rsidR="00EB492C">
        <w:t xml:space="preserve"> vystaven</w:t>
      </w:r>
      <w:r w:rsidR="00BE6AC9">
        <w:t>á</w:t>
      </w:r>
      <w:r w:rsidR="00EB492C">
        <w:t xml:space="preserve"> zhotovitelem musí mít náležitosti obsažené v § 2</w:t>
      </w:r>
      <w:r w:rsidR="008C58F9">
        <w:t>9</w:t>
      </w:r>
      <w:r w:rsidR="00320D42">
        <w:t xml:space="preserve"> zákona č. </w:t>
      </w:r>
      <w:r w:rsidR="00EB492C">
        <w:t xml:space="preserve">235/2004 Sb., o dani z přidané hodnoty, ve znění pozdějších předpisů, a § </w:t>
      </w:r>
      <w:r>
        <w:t>435 OZ</w:t>
      </w:r>
      <w:r w:rsidR="00BE6AC9">
        <w:t>.</w:t>
      </w:r>
      <w:r w:rsidR="00EB492C">
        <w:t xml:space="preserve"> </w:t>
      </w:r>
      <w:r>
        <w:t>Splatnost faktury</w:t>
      </w:r>
      <w:r w:rsidR="00EB492C">
        <w:t xml:space="preserve"> je stanovena v délce </w:t>
      </w:r>
      <w:r w:rsidR="00BE6AC9">
        <w:t>30</w:t>
      </w:r>
      <w:r w:rsidR="00EB492C">
        <w:t xml:space="preserve"> kalendářních dnů od doručení objednateli. Povinnost úhrady je splněna okamžikem </w:t>
      </w:r>
      <w:r w:rsidR="00320D42">
        <w:t>odepsání z účtu vedeného u </w:t>
      </w:r>
      <w:r w:rsidR="00937D95">
        <w:t>peněžního ústavu</w:t>
      </w:r>
      <w:r w:rsidR="00EB492C">
        <w:t xml:space="preserve">. Pokud faktura nemá sjednané náležitosti, objednatel je oprávněn ji </w:t>
      </w:r>
      <w:r>
        <w:t xml:space="preserve">do 30 kalendářních dnů </w:t>
      </w:r>
      <w:r w:rsidR="00EB492C">
        <w:t>vrátit zhotoviteli a nová lhůta splatnosti počíná běžet až okamžikem doručení nové, opravené faktury objednateli.</w:t>
      </w:r>
    </w:p>
    <w:p w:rsidR="00EB492C" w:rsidRDefault="00EB492C" w:rsidP="00EB492C"/>
    <w:p w:rsidR="00EB492C" w:rsidRDefault="00EB492C"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EB492C" w:rsidRDefault="00EB492C" w:rsidP="00EB492C">
      <w:pPr>
        <w:jc w:val="both"/>
      </w:pPr>
    </w:p>
    <w:p w:rsidR="00EB492C" w:rsidRDefault="00EB492C" w:rsidP="00EB492C">
      <w:pPr>
        <w:jc w:val="both"/>
      </w:pPr>
    </w:p>
    <w:p w:rsidR="00EB492C" w:rsidRDefault="00BE6AC9" w:rsidP="00EB492C">
      <w:pPr>
        <w:jc w:val="both"/>
      </w:pPr>
      <w:r>
        <w:t>1</w:t>
      </w:r>
      <w:r w:rsidR="00EB492C">
        <w:t>.</w:t>
      </w:r>
      <w:r w:rsidR="00EB492C">
        <w:tab/>
        <w:t>Objednatel proškolí zástupce zhotovitele z předpisů BOZP a PO, které se vztahují k místu realizace díla a umožní vstup do objektu za pod</w:t>
      </w:r>
      <w:r w:rsidR="004C3F8E">
        <w:t>mínek dodržování mlčenlivosti o </w:t>
      </w:r>
      <w:r w:rsidR="00EB492C">
        <w:t xml:space="preserve">všech skutečnostech, </w:t>
      </w:r>
      <w:r w:rsidR="007E3BDA">
        <w:t>o kterých</w:t>
      </w:r>
      <w:r w:rsidR="00EB492C">
        <w:t xml:space="preserve"> se pracovníci zhotovitele </w:t>
      </w:r>
      <w:proofErr w:type="gramStart"/>
      <w:r w:rsidR="00EB492C">
        <w:t>dozví</w:t>
      </w:r>
      <w:proofErr w:type="gramEnd"/>
      <w:r w:rsidR="00EB492C">
        <w:t>.</w:t>
      </w:r>
    </w:p>
    <w:p w:rsidR="00DE521F" w:rsidRDefault="00DE521F" w:rsidP="00EB492C">
      <w:pPr>
        <w:jc w:val="both"/>
      </w:pPr>
    </w:p>
    <w:p w:rsidR="00D63E6E" w:rsidRPr="00633465" w:rsidRDefault="002666E7" w:rsidP="00D63E6E">
      <w:pPr>
        <w:widowControl w:val="0"/>
        <w:autoSpaceDE w:val="0"/>
        <w:autoSpaceDN w:val="0"/>
        <w:adjustRightInd w:val="0"/>
        <w:jc w:val="both"/>
      </w:pPr>
      <w:r>
        <w:t>2</w:t>
      </w:r>
      <w:r w:rsidR="00D63E6E">
        <w:t xml:space="preserve">.    Zhotovitel </w:t>
      </w:r>
      <w:r w:rsidR="00D63E6E" w:rsidRPr="00633465">
        <w:t>se</w:t>
      </w:r>
      <w:r w:rsidR="00D63E6E">
        <w:t xml:space="preserve"> zavazuje během plnění </w:t>
      </w:r>
      <w:r w:rsidR="00EE3F04">
        <w:t>Smlouv</w:t>
      </w:r>
      <w:r>
        <w:t xml:space="preserve">y, </w:t>
      </w:r>
      <w:r w:rsidR="004C3F8E">
        <w:t>i </w:t>
      </w:r>
      <w:r w:rsidR="00D63E6E">
        <w:t xml:space="preserve">po předání </w:t>
      </w:r>
      <w:r>
        <w:t xml:space="preserve">díla </w:t>
      </w:r>
      <w:r w:rsidR="00D63E6E">
        <w:t>objednateli</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r w:rsidR="00D63E6E">
        <w:t xml:space="preserve"> </w:t>
      </w:r>
    </w:p>
    <w:p w:rsidR="00EB492C" w:rsidRDefault="00EB492C" w:rsidP="00EB492C">
      <w:pPr>
        <w:jc w:val="both"/>
      </w:pPr>
    </w:p>
    <w:p w:rsidR="00EB492C" w:rsidRDefault="002666E7" w:rsidP="00EB492C">
      <w:pPr>
        <w:jc w:val="both"/>
      </w:pPr>
      <w:r>
        <w:t>3</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EB492C" w:rsidRDefault="00EB492C" w:rsidP="00EB492C">
      <w:pPr>
        <w:jc w:val="both"/>
      </w:pPr>
    </w:p>
    <w:p w:rsidR="00EB492C" w:rsidRDefault="00DE521F" w:rsidP="00EB492C">
      <w:pPr>
        <w:jc w:val="both"/>
      </w:pPr>
      <w:r>
        <w:t>4</w:t>
      </w:r>
      <w:r w:rsidR="00EB492C">
        <w:t>.</w:t>
      </w:r>
      <w:r w:rsidR="00EB492C">
        <w:tab/>
        <w:t>Dodávky energii a vody pro výstavbu budou zajištěny z odběrních míst, které zajistí zhotovitel</w:t>
      </w:r>
      <w:r w:rsidR="002666E7">
        <w:t>.</w:t>
      </w:r>
    </w:p>
    <w:p w:rsidR="00EB492C" w:rsidRDefault="00EB492C" w:rsidP="00EB492C">
      <w:pPr>
        <w:jc w:val="both"/>
      </w:pPr>
    </w:p>
    <w:p w:rsidR="00EB492C" w:rsidRDefault="002666E7" w:rsidP="00EB492C">
      <w:pPr>
        <w:jc w:val="both"/>
      </w:pPr>
      <w:r>
        <w:t>5</w:t>
      </w:r>
      <w:r w:rsidR="00EB492C">
        <w:t>.</w:t>
      </w:r>
      <w:r w:rsidR="00EB492C">
        <w:tab/>
        <w:t>Zhotovitel zajistí na stavbě dodržování bezpečnostn</w:t>
      </w:r>
      <w:r w:rsidR="00320D42">
        <w:t>ích a protipožárních předpisů a </w:t>
      </w:r>
      <w:r w:rsidR="00EB492C">
        <w:t>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rsidR="006C17C3" w:rsidRDefault="002666E7" w:rsidP="006C17C3">
      <w:pPr>
        <w:pStyle w:val="Nadpis2"/>
        <w:numPr>
          <w:ilvl w:val="0"/>
          <w:numId w:val="0"/>
        </w:numPr>
        <w:tabs>
          <w:tab w:val="left" w:pos="720"/>
        </w:tabs>
        <w:rPr>
          <w:sz w:val="24"/>
          <w:szCs w:val="24"/>
        </w:rPr>
      </w:pPr>
      <w:r>
        <w:rPr>
          <w:sz w:val="24"/>
          <w:szCs w:val="24"/>
        </w:rPr>
        <w:t>6</w:t>
      </w:r>
      <w:r w:rsidR="006C17C3">
        <w:rPr>
          <w:sz w:val="24"/>
          <w:szCs w:val="24"/>
        </w:rPr>
        <w:t>. Další povinnosti zhotovitele:</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 xml:space="preserve">zhotovitel bude jednat tak, aby zajistil dodávky materiálu a služeb pro objednatele za optimálních kvalitativních podmínek. </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zhotovitel nese v plném rozsahu zodpovědnost za vlastní řízení postupu prací, za sledování dodržování předpisů o bezpečnosti práce, ochraně zdraví při práci a zachování pořádku na staveništi.</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vedoucí realizačního týmu zhotovitele nebo jiná zhotovitelem pověřená odborná osoba musí být jako zástupce zhotovitele po dobu provádění prací, montáží a zkoušek díla přítomna v místě stavby a musí být vybavena všemi pravomocemi jednat jménem zhotovitele a přijímat oznámení objednatele.</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 xml:space="preserve">veškeré práce na díle budou prováděny za provozu objednatele; zhotovitel nesmí při plnění povinností dle této smlouvy omezit provoz objednatele. </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zhotovitel se zavazuje, že zaplatí ve splatnosti oprávněné faktury subdodavatelů, které zhotovitel pro provedení díla využil.</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zhotovitel nesmí bez předchozího písemného souhlasu objednatele nakládat s jeho majetkem ani povolit takové nakládání s  majetkem, který má objednatel ve svém držení, úschově či pod svou kontrolou.</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zhotovitel zajišťuje dopravu, vykládku a skladování v místě stavby na své náklady.</w:t>
      </w:r>
    </w:p>
    <w:p w:rsidR="006C17C3" w:rsidRDefault="006C17C3" w:rsidP="006C17C3">
      <w:pPr>
        <w:pStyle w:val="Nadpis2"/>
        <w:numPr>
          <w:ilvl w:val="0"/>
          <w:numId w:val="9"/>
        </w:numPr>
        <w:tabs>
          <w:tab w:val="clear" w:pos="720"/>
        </w:tabs>
        <w:spacing w:before="120" w:after="120"/>
        <w:ind w:left="1080" w:hanging="180"/>
        <w:jc w:val="both"/>
        <w:rPr>
          <w:sz w:val="24"/>
          <w:szCs w:val="24"/>
        </w:rPr>
      </w:pPr>
      <w:r w:rsidRPr="00F5435A">
        <w:rPr>
          <w:sz w:val="24"/>
          <w:szCs w:val="24"/>
        </w:rPr>
        <w:t xml:space="preserve">zhotovitel se zavazuje, že bude respektovat pravidla bezpečnosti práce, požární ochrany a ostatní pravidla platná v areálu objednatele. </w:t>
      </w:r>
    </w:p>
    <w:p w:rsidR="006C17C3" w:rsidRPr="00F5435A" w:rsidRDefault="006C17C3" w:rsidP="006C17C3">
      <w:pPr>
        <w:pStyle w:val="Nadpis2"/>
        <w:numPr>
          <w:ilvl w:val="0"/>
          <w:numId w:val="9"/>
        </w:numPr>
        <w:tabs>
          <w:tab w:val="clear" w:pos="720"/>
        </w:tabs>
        <w:spacing w:before="120" w:after="120"/>
        <w:ind w:left="1080" w:hanging="180"/>
        <w:jc w:val="both"/>
        <w:rPr>
          <w:sz w:val="24"/>
          <w:szCs w:val="24"/>
        </w:rPr>
      </w:pPr>
      <w:r w:rsidRPr="00F5435A">
        <w:rPr>
          <w:sz w:val="24"/>
          <w:szCs w:val="24"/>
        </w:rPr>
        <w:t>zhotovitel je povinen označit stavbu a staveniště ve smyslu platných směrnic objednatele.</w:t>
      </w:r>
    </w:p>
    <w:p w:rsidR="0046072A" w:rsidRPr="0046072A" w:rsidRDefault="006C17C3" w:rsidP="00320D42">
      <w:pPr>
        <w:pStyle w:val="Nadpis2"/>
        <w:numPr>
          <w:ilvl w:val="0"/>
          <w:numId w:val="9"/>
        </w:numPr>
        <w:tabs>
          <w:tab w:val="clear" w:pos="720"/>
          <w:tab w:val="num" w:pos="1080"/>
        </w:tabs>
        <w:spacing w:before="120" w:after="120"/>
        <w:ind w:left="1080" w:hanging="180"/>
        <w:jc w:val="both"/>
        <w:rPr>
          <w:sz w:val="24"/>
          <w:szCs w:val="24"/>
        </w:rPr>
      </w:pPr>
      <w:r>
        <w:rPr>
          <w:sz w:val="24"/>
          <w:szCs w:val="24"/>
        </w:rPr>
        <w:t>zhotovitel je povinen umožnit pověřeným zástupcům objednatele a příslušným veřejnoprávním orgánům provádět inspekci na stavbě z hledi</w:t>
      </w:r>
      <w:r w:rsidR="002666E7">
        <w:rPr>
          <w:sz w:val="24"/>
          <w:szCs w:val="24"/>
        </w:rPr>
        <w:t xml:space="preserve">ska bezpečnosti práce, kvality </w:t>
      </w:r>
      <w:r>
        <w:rPr>
          <w:sz w:val="24"/>
          <w:szCs w:val="24"/>
        </w:rPr>
        <w:t>a udržování pořádku na převzatém staveništi.</w:t>
      </w:r>
    </w:p>
    <w:p w:rsidR="0046072A" w:rsidRDefault="0046072A" w:rsidP="002666E7">
      <w:pPr>
        <w:pStyle w:val="Nadpis2"/>
        <w:numPr>
          <w:ilvl w:val="0"/>
          <w:numId w:val="0"/>
        </w:numPr>
        <w:spacing w:before="0" w:after="0"/>
        <w:jc w:val="both"/>
        <w:rPr>
          <w:i/>
          <w:sz w:val="24"/>
          <w:szCs w:val="24"/>
        </w:rPr>
      </w:pPr>
    </w:p>
    <w:p w:rsidR="00EB492C" w:rsidRDefault="00EB492C" w:rsidP="00EB492C"/>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EB492C" w:rsidRDefault="00EB492C" w:rsidP="00EB492C">
      <w:pPr>
        <w:numPr>
          <w:ilvl w:val="0"/>
          <w:numId w:val="3"/>
        </w:numPr>
        <w:jc w:val="both"/>
      </w:pPr>
      <w:r>
        <w:t>ve věcech technických, včetně kontroly provádění prací, převzetí díla</w:t>
      </w:r>
      <w:r w:rsidR="004318F8">
        <w:t xml:space="preserve"> a</w:t>
      </w:r>
      <w:r>
        <w:t xml:space="preserve"> odsouhlasení faktur</w:t>
      </w:r>
      <w:r w:rsidR="004318F8">
        <w:t>y</w:t>
      </w:r>
      <w:r>
        <w:t xml:space="preserve">: </w:t>
      </w:r>
      <w:r w:rsidR="004318F8">
        <w:t xml:space="preserve">Bc. Petr Suchý, tel. 312 291 651, e-mail </w:t>
      </w:r>
      <w:hyperlink r:id="rId9" w:history="1">
        <w:r w:rsidR="004318F8" w:rsidRPr="007B45D5">
          <w:rPr>
            <w:rStyle w:val="Hypertextovodkaz"/>
          </w:rPr>
          <w:t>psuchy@vez.vin.justice.cz</w:t>
        </w:r>
      </w:hyperlink>
      <w:r w:rsidR="00D8531F" w:rsidRPr="00D8531F">
        <w:rPr>
          <w:rStyle w:val="Hypertextovodkaz"/>
          <w:color w:val="auto"/>
          <w:u w:val="none"/>
        </w:rPr>
        <w:t xml:space="preserve"> </w:t>
      </w:r>
    </w:p>
    <w:p w:rsidR="00EB492C" w:rsidRDefault="00EB492C" w:rsidP="00EB492C">
      <w:pPr>
        <w:numPr>
          <w:ilvl w:val="0"/>
          <w:numId w:val="3"/>
        </w:numPr>
        <w:jc w:val="both"/>
      </w:pPr>
      <w:r>
        <w:t xml:space="preserve">ve věcech ekonomických: </w:t>
      </w:r>
      <w:r w:rsidR="004318F8">
        <w:t>Ing</w:t>
      </w:r>
      <w:r w:rsidR="004318F8" w:rsidRPr="004318F8">
        <w:t xml:space="preserve">. </w:t>
      </w:r>
      <w:r w:rsidR="004318F8">
        <w:t>Jindřich Škripko</w:t>
      </w:r>
      <w:r w:rsidR="004318F8" w:rsidRPr="004318F8">
        <w:t>, tel. 312 291 6</w:t>
      </w:r>
      <w:r w:rsidR="004318F8">
        <w:t>02</w:t>
      </w:r>
      <w:r w:rsidR="004318F8" w:rsidRPr="004318F8">
        <w:t xml:space="preserve">, e-mail </w:t>
      </w:r>
      <w:hyperlink r:id="rId10" w:history="1">
        <w:r w:rsidR="004318F8" w:rsidRPr="007B45D5">
          <w:rPr>
            <w:rStyle w:val="Hypertextovodkaz"/>
          </w:rPr>
          <w:t>jskripko@vez.vin.justice.cz</w:t>
        </w:r>
      </w:hyperlink>
    </w:p>
    <w:p w:rsidR="00EB492C" w:rsidRDefault="00EB492C" w:rsidP="00EB492C">
      <w:pPr>
        <w:jc w:val="both"/>
      </w:pPr>
    </w:p>
    <w:p w:rsidR="00EB492C" w:rsidRDefault="00EB492C" w:rsidP="00841D94">
      <w:pPr>
        <w:ind w:left="709" w:hanging="709"/>
        <w:jc w:val="both"/>
      </w:pPr>
      <w:r>
        <w:t xml:space="preserve">2. </w:t>
      </w:r>
      <w:r>
        <w:tab/>
      </w:r>
      <w:r w:rsidR="005770EA">
        <w:t>Mimo osob</w:t>
      </w:r>
      <w:r w:rsidR="00320D42">
        <w:t>y</w:t>
      </w:r>
      <w:r w:rsidR="005770EA">
        <w:t xml:space="preserve"> uveden</w:t>
      </w:r>
      <w:r w:rsidR="00320D42">
        <w:t>é</w:t>
      </w:r>
      <w:r w:rsidR="005770EA">
        <w:t xml:space="preserve"> v čl. I Smlouvy jsou oprávněni </w:t>
      </w:r>
      <w:r w:rsidR="00EA3E0C">
        <w:t>zhotovitele</w:t>
      </w:r>
      <w:r w:rsidR="005770EA">
        <w:t xml:space="preserve"> zastupovat:</w:t>
      </w:r>
      <w:r>
        <w:t xml:space="preserve"> bez omezení rozsahu včet</w:t>
      </w:r>
      <w:r w:rsidR="004318F8">
        <w:t xml:space="preserve">ně předání díla: </w:t>
      </w:r>
      <w:r w:rsidR="005C3924" w:rsidRPr="00C26202">
        <w:rPr>
          <w:highlight w:val="lightGray"/>
        </w:rPr>
        <w:t>………………</w:t>
      </w:r>
      <w:r w:rsidR="004318F8" w:rsidRPr="00C26202">
        <w:rPr>
          <w:highlight w:val="lightGray"/>
        </w:rPr>
        <w:t xml:space="preserve">, tel. </w:t>
      </w:r>
      <w:r w:rsidR="005C3924" w:rsidRPr="00C26202">
        <w:rPr>
          <w:highlight w:val="lightGray"/>
        </w:rPr>
        <w:t>……………</w:t>
      </w:r>
      <w:proofErr w:type="gramStart"/>
      <w:r w:rsidR="005C3924" w:rsidRPr="00C26202">
        <w:rPr>
          <w:highlight w:val="lightGray"/>
        </w:rPr>
        <w:t>…..</w:t>
      </w:r>
      <w:r w:rsidR="004318F8" w:rsidRPr="00C26202">
        <w:rPr>
          <w:highlight w:val="lightGray"/>
        </w:rPr>
        <w:t>, e-mail</w:t>
      </w:r>
      <w:proofErr w:type="gramEnd"/>
      <w:r w:rsidR="00841D94" w:rsidRPr="00C26202">
        <w:rPr>
          <w:highlight w:val="lightGray"/>
        </w:rPr>
        <w:t xml:space="preserve"> </w:t>
      </w:r>
      <w:r w:rsidR="005C3924" w:rsidRPr="00C26202">
        <w:rPr>
          <w:highlight w:val="lightGray"/>
        </w:rPr>
        <w:t>…………………….</w:t>
      </w:r>
    </w:p>
    <w:p w:rsidR="000E381B" w:rsidRPr="00C26202" w:rsidRDefault="00EB492C" w:rsidP="000E381B">
      <w:pPr>
        <w:numPr>
          <w:ilvl w:val="0"/>
          <w:numId w:val="4"/>
        </w:numPr>
        <w:jc w:val="both"/>
        <w:rPr>
          <w:highlight w:val="lightGray"/>
        </w:rPr>
      </w:pPr>
      <w:r>
        <w:t>ve věcech technických, včetně vedení stavby, provádění stavebního dozoru zhotovitele, přejímání závazků vyplývajících z přejímacího řízení, přijímání uplatňovaných pr</w:t>
      </w:r>
      <w:r w:rsidR="00320D42">
        <w:t>áv z odpovědnosti za vady a </w:t>
      </w:r>
      <w:r>
        <w:t>nedodělky:</w:t>
      </w:r>
      <w:r w:rsidR="000E381B" w:rsidRPr="000E381B">
        <w:t xml:space="preserve"> </w:t>
      </w:r>
      <w:r w:rsidR="005C3924" w:rsidRPr="00C26202">
        <w:rPr>
          <w:highlight w:val="lightGray"/>
        </w:rPr>
        <w:t>…………</w:t>
      </w:r>
      <w:proofErr w:type="gramStart"/>
      <w:r w:rsidR="005C3924" w:rsidRPr="00C26202">
        <w:rPr>
          <w:highlight w:val="lightGray"/>
        </w:rPr>
        <w:t>…..</w:t>
      </w:r>
      <w:r w:rsidR="000E381B" w:rsidRPr="00C26202">
        <w:rPr>
          <w:highlight w:val="lightGray"/>
        </w:rPr>
        <w:t>, tel.</w:t>
      </w:r>
      <w:proofErr w:type="gramEnd"/>
      <w:r w:rsidR="000E381B" w:rsidRPr="00C26202">
        <w:rPr>
          <w:highlight w:val="lightGray"/>
        </w:rPr>
        <w:t xml:space="preserve"> </w:t>
      </w:r>
      <w:r w:rsidR="005C3924" w:rsidRPr="00C26202">
        <w:rPr>
          <w:highlight w:val="lightGray"/>
        </w:rPr>
        <w:t>……………….</w:t>
      </w:r>
      <w:r w:rsidR="000E381B" w:rsidRPr="00C26202">
        <w:rPr>
          <w:highlight w:val="lightGray"/>
        </w:rPr>
        <w:t xml:space="preserve">, e-mail </w:t>
      </w:r>
      <w:r w:rsidR="005C3924" w:rsidRPr="00C26202">
        <w:rPr>
          <w:highlight w:val="lightGray"/>
        </w:rPr>
        <w:t>…………………….</w:t>
      </w:r>
    </w:p>
    <w:p w:rsidR="00EB492C" w:rsidRDefault="000E381B" w:rsidP="000E381B">
      <w:pPr>
        <w:ind w:left="720"/>
        <w:jc w:val="both"/>
      </w:pPr>
      <w:r>
        <w:t xml:space="preserve"> </w:t>
      </w:r>
      <w:r w:rsidR="00EB492C">
        <w:t xml:space="preserve"> </w:t>
      </w:r>
    </w:p>
    <w:p w:rsidR="00EB492C" w:rsidRPr="009353E5" w:rsidRDefault="005770EA" w:rsidP="00EB492C">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F80131" w:rsidRDefault="00F80131" w:rsidP="00EB492C">
      <w:pPr>
        <w:jc w:val="both"/>
      </w:pPr>
    </w:p>
    <w:p w:rsidR="00EB492C" w:rsidRDefault="00E4106E" w:rsidP="00EB492C">
      <w:pPr>
        <w:jc w:val="center"/>
        <w:rPr>
          <w:b/>
        </w:rPr>
      </w:pPr>
      <w:r>
        <w:rPr>
          <w:b/>
        </w:rPr>
        <w:t>I</w:t>
      </w:r>
      <w:r w:rsidR="00EB492C">
        <w:rPr>
          <w:b/>
        </w:rPr>
        <w:t>X.</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E4106E" w:rsidP="00EB492C">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EB492C">
      <w:pPr>
        <w:jc w:val="both"/>
      </w:pPr>
    </w:p>
    <w:p w:rsidR="00EB492C" w:rsidRDefault="00E4106E" w:rsidP="00EB492C">
      <w:pPr>
        <w:jc w:val="both"/>
      </w:pPr>
      <w:r>
        <w:t>2</w:t>
      </w:r>
      <w:r w:rsidR="00EB492C">
        <w:t xml:space="preserve">. </w:t>
      </w:r>
      <w:r w:rsidR="00EB492C">
        <w:tab/>
        <w:t xml:space="preserve">Zhotovitel pojistí svým jménem a na své náklady vlastní stavební práce, které jsou předmětem </w:t>
      </w:r>
      <w:r w:rsidR="00EE3F04">
        <w:t>Smlouvy</w:t>
      </w:r>
      <w:r w:rsidR="00EB492C">
        <w:t xml:space="preserve">, a to včetně pojištění proti živelným pohromám, vlastní dodávky po dobu jejich dopravy, sebe ve smyslu odpovědnosti vůči třetím osobám nebo jejich majetku a své pracovníky pro případ své </w:t>
      </w:r>
      <w:r w:rsidR="004212FB">
        <w:t>povinnosti nahradit újmu</w:t>
      </w:r>
      <w:r w:rsidR="00EB492C">
        <w:t xml:space="preserve"> při pracovním úrazu nebo nemoci z povolání. Výše pojistného se bude rovnat minimálně výši nabídkové ceny dle čl. V.</w:t>
      </w:r>
      <w:r w:rsidR="000137EA">
        <w:t xml:space="preserve"> </w:t>
      </w:r>
      <w:r w:rsidR="00EB492C">
        <w:t>1</w:t>
      </w:r>
      <w:r w:rsidR="00B541E7">
        <w:t xml:space="preserve"> této </w:t>
      </w:r>
      <w:r w:rsidR="00EE3F04">
        <w:t>Smlouvy</w:t>
      </w:r>
      <w:r w:rsidR="00EB492C">
        <w:t>.</w:t>
      </w:r>
    </w:p>
    <w:p w:rsidR="00EB492C" w:rsidRDefault="00EB492C" w:rsidP="00EB492C">
      <w:pPr>
        <w:jc w:val="both"/>
      </w:pPr>
    </w:p>
    <w:p w:rsidR="00EB492C" w:rsidRDefault="00E4106E" w:rsidP="00EB492C">
      <w:pPr>
        <w:jc w:val="both"/>
      </w:pPr>
      <w:r>
        <w:t>3</w:t>
      </w:r>
      <w:r w:rsidR="00EB492C">
        <w:t xml:space="preserve">. </w:t>
      </w:r>
      <w:r w:rsidR="00EB492C">
        <w:tab/>
        <w:t xml:space="preserve">Objednatel kontroluje provádění prací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E4106E" w:rsidP="00EB492C">
      <w:pPr>
        <w:jc w:val="both"/>
      </w:pPr>
      <w:r>
        <w:t>4</w:t>
      </w:r>
      <w:r w:rsidR="00EB492C">
        <w:t xml:space="preserve">. </w:t>
      </w:r>
      <w:r w:rsidR="00EB492C">
        <w:tab/>
        <w:t>Změny materiálů a způsobu provádění díla musí být předem písemně odsouhlaseny objednatelem.</w:t>
      </w:r>
    </w:p>
    <w:p w:rsidR="00EB492C" w:rsidRDefault="00EB492C" w:rsidP="00EB492C">
      <w:pPr>
        <w:jc w:val="both"/>
      </w:pPr>
    </w:p>
    <w:p w:rsidR="00EB492C" w:rsidRDefault="00E4106E" w:rsidP="00EB492C">
      <w:pPr>
        <w:jc w:val="both"/>
      </w:pPr>
      <w:r>
        <w:t>5</w:t>
      </w:r>
      <w:r w:rsidR="00EB492C">
        <w:t xml:space="preserve">. </w:t>
      </w:r>
      <w:r w:rsidR="00EB492C">
        <w:tab/>
        <w:t xml:space="preserve">Materiály a stavební dílce, které neodpovídají </w:t>
      </w:r>
      <w:r w:rsidR="00EE3F04">
        <w:t xml:space="preserve">Smlouvě </w:t>
      </w:r>
      <w:r w:rsidR="0003157C">
        <w:t>nebo zkouškám, musí být z </w:t>
      </w:r>
      <w:r w:rsidR="00EB492C">
        <w:t>nařízení objednatele ze staveniště odstraněny v požadované lhůtě. Nestane-li se tak, může jejich odstranění na náklad zhotovitele zajistit objednatel.</w:t>
      </w:r>
    </w:p>
    <w:p w:rsidR="00EB492C" w:rsidRDefault="00EB492C" w:rsidP="00EB492C">
      <w:pPr>
        <w:jc w:val="both"/>
      </w:pPr>
    </w:p>
    <w:p w:rsidR="00EB492C" w:rsidRDefault="00E4106E" w:rsidP="00E4106E">
      <w:pPr>
        <w:jc w:val="both"/>
      </w:pPr>
      <w:r>
        <w:t>6</w:t>
      </w:r>
      <w:r w:rsidR="00EB492C">
        <w:t xml:space="preserve">. </w:t>
      </w:r>
      <w:r w:rsidR="00EB492C">
        <w:tab/>
      </w:r>
      <w:r w:rsidR="004C3F8E">
        <w:t>Vstup na staveniště (pracoviště</w:t>
      </w:r>
      <w:r w:rsidR="00EB492C">
        <w:t>) je povolen pouz</w:t>
      </w:r>
      <w:r w:rsidR="00E04751">
        <w:t>e oprávněným osobám uvedených v </w:t>
      </w:r>
      <w:r w:rsidR="00EB492C">
        <w:t xml:space="preserve">čl. VIII. této </w:t>
      </w:r>
      <w:r w:rsidR="00EE3F04">
        <w:t xml:space="preserve">Smlouvy </w:t>
      </w:r>
      <w:r w:rsidR="00EB492C">
        <w:t xml:space="preserve">a příslušným orgánům státní správy. Ostatním osobám je vstup na staveniště povolen jen se souhlasem odpovědného pracovníka zhotovitele, uvedeného v čl. VIII. této </w:t>
      </w:r>
      <w:r w:rsidR="00EE3F04">
        <w:t>Smlouvy</w:t>
      </w:r>
      <w:r w:rsidR="00EB492C">
        <w:t>.</w:t>
      </w:r>
    </w:p>
    <w:p w:rsidR="00EB492C" w:rsidRDefault="00EB492C" w:rsidP="00FB6A01"/>
    <w:p w:rsidR="00FB6A01" w:rsidRDefault="00FB6A01" w:rsidP="00FB6A01">
      <w:pPr>
        <w:rPr>
          <w:b/>
        </w:rPr>
      </w:pPr>
    </w:p>
    <w:p w:rsidR="00EB492C" w:rsidRDefault="00EB492C" w:rsidP="00EB492C">
      <w:pPr>
        <w:jc w:val="center"/>
        <w:rPr>
          <w:b/>
        </w:rPr>
      </w:pPr>
      <w:r>
        <w:rPr>
          <w:b/>
        </w:rPr>
        <w:t>X.</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292BA9" w:rsidRPr="001A2382">
        <w:t>stavby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8D77E5" w:rsidRDefault="0074776C" w:rsidP="00E04751">
      <w:pPr>
        <w:pStyle w:val="Nadpis2"/>
        <w:numPr>
          <w:ilvl w:val="0"/>
          <w:numId w:val="0"/>
        </w:numPr>
        <w:tabs>
          <w:tab w:val="left" w:pos="709"/>
        </w:tabs>
        <w:spacing w:before="120" w:after="0"/>
        <w:jc w:val="both"/>
        <w:rPr>
          <w:sz w:val="24"/>
          <w:szCs w:val="24"/>
        </w:rPr>
      </w:pPr>
      <w:bookmarkStart w:id="0" w:name="_Ref77519733"/>
      <w:r>
        <w:rPr>
          <w:sz w:val="24"/>
          <w:szCs w:val="24"/>
        </w:rPr>
        <w:t xml:space="preserve">2. </w:t>
      </w:r>
      <w:r w:rsidR="00B42190">
        <w:rPr>
          <w:sz w:val="24"/>
          <w:szCs w:val="24"/>
        </w:rPr>
        <w:tab/>
      </w:r>
      <w:r w:rsidR="008D77E5">
        <w:rPr>
          <w:sz w:val="24"/>
          <w:szCs w:val="24"/>
        </w:rPr>
        <w:t>Zhotovitel je oprávněn objednatele vyzvat k převzetí stavby pokud:</w:t>
      </w:r>
    </w:p>
    <w:p w:rsidR="008D77E5" w:rsidRDefault="008D77E5" w:rsidP="008D77E5">
      <w:pPr>
        <w:pStyle w:val="Nadpis2"/>
        <w:numPr>
          <w:ilvl w:val="0"/>
          <w:numId w:val="12"/>
        </w:numPr>
        <w:tabs>
          <w:tab w:val="clear" w:pos="1134"/>
          <w:tab w:val="num" w:pos="1620"/>
        </w:tabs>
        <w:spacing w:before="120" w:after="0"/>
        <w:ind w:left="1620"/>
        <w:jc w:val="both"/>
        <w:rPr>
          <w:sz w:val="24"/>
          <w:szCs w:val="24"/>
        </w:rPr>
      </w:pPr>
      <w:r>
        <w:rPr>
          <w:sz w:val="24"/>
          <w:szCs w:val="24"/>
        </w:rPr>
        <w:t>dílo nemá žádné faktické vady, bylo řádně provedeno a úplně dokončeno v souladu se závaznými podklady stavby a příkazy objednatele vydanými v souladu s touto Smlouvou;</w:t>
      </w:r>
    </w:p>
    <w:p w:rsidR="008D77E5" w:rsidRDefault="008D77E5" w:rsidP="008D77E5">
      <w:pPr>
        <w:pStyle w:val="Nadpis2"/>
        <w:numPr>
          <w:ilvl w:val="0"/>
          <w:numId w:val="12"/>
        </w:numPr>
        <w:tabs>
          <w:tab w:val="clear" w:pos="1134"/>
          <w:tab w:val="num" w:pos="1620"/>
        </w:tabs>
        <w:spacing w:before="120" w:after="0"/>
        <w:ind w:left="1620"/>
        <w:jc w:val="both"/>
        <w:rPr>
          <w:sz w:val="24"/>
          <w:szCs w:val="24"/>
        </w:rPr>
      </w:pPr>
      <w:r>
        <w:rPr>
          <w:sz w:val="24"/>
          <w:szCs w:val="24"/>
        </w:rPr>
        <w:t xml:space="preserve">zhotovitel splnil veškeré povinnosti vyplývající z této smlouvy, zejména objednateli předal dokumenty vztahující se k dílu, úspěšně provedl zkoušky, měření a revize; </w:t>
      </w:r>
    </w:p>
    <w:p w:rsidR="008D77E5" w:rsidRDefault="008D77E5" w:rsidP="008D77E5">
      <w:pPr>
        <w:pStyle w:val="Nadpis2"/>
        <w:numPr>
          <w:ilvl w:val="0"/>
          <w:numId w:val="12"/>
        </w:numPr>
        <w:tabs>
          <w:tab w:val="clear" w:pos="1134"/>
          <w:tab w:val="num" w:pos="1620"/>
        </w:tabs>
        <w:spacing w:before="120" w:after="0"/>
        <w:ind w:left="1620"/>
        <w:jc w:val="both"/>
        <w:rPr>
          <w:sz w:val="24"/>
          <w:szCs w:val="24"/>
        </w:rPr>
      </w:pPr>
      <w:r>
        <w:rPr>
          <w:sz w:val="24"/>
          <w:szCs w:val="24"/>
        </w:rPr>
        <w:t xml:space="preserve">dílo nemá žádné právní vady a v souvislosti s ním nejsou vedeny žádné právní spory, které by mohly zpochybnit nebo omezit vlastnictví nebo jiná práva objednatele k dílu; </w:t>
      </w:r>
      <w:bookmarkEnd w:id="0"/>
    </w:p>
    <w:p w:rsidR="00E17882" w:rsidRDefault="00E17882" w:rsidP="0098487F">
      <w:pPr>
        <w:pStyle w:val="Nadpis2"/>
        <w:numPr>
          <w:ilvl w:val="0"/>
          <w:numId w:val="0"/>
        </w:numPr>
        <w:tabs>
          <w:tab w:val="num" w:pos="900"/>
        </w:tabs>
        <w:spacing w:before="0" w:after="0"/>
        <w:jc w:val="both"/>
        <w:rPr>
          <w:sz w:val="24"/>
          <w:szCs w:val="24"/>
        </w:rPr>
      </w:pPr>
    </w:p>
    <w:p w:rsidR="0074776C" w:rsidRDefault="0074776C" w:rsidP="0074776C">
      <w:pPr>
        <w:jc w:val="both"/>
      </w:pPr>
      <w:r>
        <w:t xml:space="preserve">3. </w:t>
      </w:r>
      <w:r>
        <w:tab/>
        <w:t>Zhotovitel zajistí doklady nezbytné pro proved</w:t>
      </w:r>
      <w:r w:rsidR="00E04751">
        <w:t>ení přejímacího řízení, zejména</w:t>
      </w:r>
      <w:r>
        <w:t>:</w:t>
      </w:r>
    </w:p>
    <w:p w:rsidR="0074776C" w:rsidRDefault="0074776C" w:rsidP="0074776C">
      <w:pPr>
        <w:ind w:firstLine="708"/>
        <w:jc w:val="both"/>
      </w:pPr>
      <w:r>
        <w:t xml:space="preserve">• atesty a </w:t>
      </w:r>
      <w:r w:rsidR="001C082D">
        <w:t>prohlášení o vlastnostech</w:t>
      </w:r>
      <w:r>
        <w:t xml:space="preserve"> v českém jazyce,</w:t>
      </w:r>
    </w:p>
    <w:p w:rsidR="00CC1E1D" w:rsidRPr="00CC1E1D" w:rsidRDefault="00CC1E1D" w:rsidP="00CC1E1D">
      <w:pPr>
        <w:ind w:firstLine="708"/>
        <w:jc w:val="both"/>
      </w:pPr>
      <w:r w:rsidRPr="00CC1E1D">
        <w:t xml:space="preserve">• </w:t>
      </w:r>
      <w:r>
        <w:t>doklad o likvidaci odpadu</w:t>
      </w:r>
      <w:r w:rsidRPr="00CC1E1D">
        <w:t>,</w:t>
      </w:r>
    </w:p>
    <w:p w:rsidR="00CC1E1D" w:rsidRDefault="00CC1E1D" w:rsidP="0074776C">
      <w:pPr>
        <w:ind w:firstLine="708"/>
        <w:jc w:val="both"/>
      </w:pPr>
    </w:p>
    <w:p w:rsidR="0074776C" w:rsidRDefault="0074776C" w:rsidP="00E17882">
      <w:pPr>
        <w:jc w:val="both"/>
      </w:pPr>
    </w:p>
    <w:p w:rsidR="0074776C" w:rsidRDefault="0074776C" w:rsidP="0074776C">
      <w:pPr>
        <w:jc w:val="both"/>
      </w:pPr>
      <w:r>
        <w:t xml:space="preserve">4. </w:t>
      </w:r>
      <w:r>
        <w:tab/>
        <w:t>Pokud jsou splněny všechny podmínky pro podání výzvy k převzetí stavby, dílo bylo objednatelem zkontrolováno, nemá faktické ani právní vady,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předávné dílo nebo jeho část přejímá,</w:t>
      </w:r>
    </w:p>
    <w:p w:rsidR="0074776C" w:rsidRDefault="0074776C" w:rsidP="0074776C">
      <w:pPr>
        <w:ind w:firstLine="708"/>
        <w:jc w:val="both"/>
      </w:pPr>
      <w:r>
        <w:t>• soupis zjištěných vad a nedodělků a dohodnuté lhůty k jejich bezplatnému odstranění, způsobu odstranění, popř. sleva z ceny díla,</w:t>
      </w:r>
    </w:p>
    <w:p w:rsidR="0074776C" w:rsidRDefault="00F013AF" w:rsidP="00F013AF">
      <w:pPr>
        <w:jc w:val="both"/>
      </w:pPr>
      <w:r>
        <w:tab/>
      </w:r>
      <w:r w:rsidR="0074776C">
        <w:t>• dohod</w:t>
      </w:r>
      <w:r w:rsidR="001A272D">
        <w:t>a</w:t>
      </w:r>
      <w:r w:rsidR="0074776C">
        <w:t xml:space="preserve"> o jiných právech z odpovědnosti za vady (prodloužení záruční lhůty).</w:t>
      </w:r>
    </w:p>
    <w:p w:rsidR="0074776C" w:rsidRDefault="0074776C" w:rsidP="00F013AF">
      <w:pPr>
        <w:jc w:val="both"/>
      </w:pPr>
    </w:p>
    <w:p w:rsidR="0074776C" w:rsidRDefault="00F013AF" w:rsidP="00F013AF">
      <w:pPr>
        <w:jc w:val="both"/>
      </w:pPr>
      <w:r>
        <w:t xml:space="preserve">5. </w:t>
      </w:r>
      <w:r>
        <w:tab/>
      </w:r>
      <w:r w:rsidR="0074776C">
        <w:t>Sepsání a podpis zápisu o předání a převzetí stavby nemá vliv na odpovědnost zhotovitele za vady plnění.</w:t>
      </w:r>
    </w:p>
    <w:p w:rsidR="0074776C" w:rsidRDefault="0074776C" w:rsidP="00E17882">
      <w:pPr>
        <w:jc w:val="both"/>
      </w:pPr>
    </w:p>
    <w:p w:rsidR="00EB492C" w:rsidRDefault="00F013AF" w:rsidP="00EB492C">
      <w:pPr>
        <w:jc w:val="both"/>
      </w:pPr>
      <w:r>
        <w:t>6</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F013AF" w:rsidP="00EB492C">
      <w:pPr>
        <w:jc w:val="both"/>
      </w:pPr>
      <w:r>
        <w:t>7</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br/>
      </w:r>
      <w:r w:rsidR="0074776C">
        <w:t>§ 2628 OZ se nepoužije.</w:t>
      </w:r>
    </w:p>
    <w:p w:rsidR="00EB492C" w:rsidRDefault="00EB492C" w:rsidP="00EB492C">
      <w:pPr>
        <w:jc w:val="both"/>
      </w:pPr>
    </w:p>
    <w:p w:rsidR="00EB492C" w:rsidRDefault="00B94A58" w:rsidP="00EB492C">
      <w:pPr>
        <w:jc w:val="both"/>
      </w:pPr>
      <w:r>
        <w:t>8</w:t>
      </w:r>
      <w:r w:rsidR="00EB492C">
        <w:t xml:space="preserve">. </w:t>
      </w:r>
      <w:r w:rsidR="00EB492C">
        <w:tab/>
        <w:t xml:space="preserve">Objednatel není oprávněn odmítnout </w:t>
      </w:r>
      <w:r w:rsidR="0074776C">
        <w:t xml:space="preserve">převzetí </w:t>
      </w:r>
      <w:r w:rsidR="00EB492C">
        <w:t xml:space="preserve">díla pro </w:t>
      </w:r>
      <w:r w:rsidR="0074776C">
        <w:t>vadu</w:t>
      </w:r>
      <w:r w:rsidR="00EB492C">
        <w:t xml:space="preserve">, </w:t>
      </w:r>
      <w:r w:rsidR="0074776C">
        <w:t xml:space="preserve">která </w:t>
      </w:r>
      <w:r w:rsidR="00E04751">
        <w:t>má původ</w:t>
      </w:r>
      <w:r w:rsidR="0074776C">
        <w:t xml:space="preserve"> výlučně</w:t>
      </w:r>
      <w:r w:rsidR="00E04751">
        <w:t xml:space="preserve"> v </w:t>
      </w:r>
      <w:r w:rsidR="00EB492C">
        <w:t xml:space="preserve">podkladech, které sám předal. Zhotovitel je však povinen </w:t>
      </w:r>
      <w:r w:rsidR="00E04751">
        <w:t>za úplatu tyto vady odstranit v </w:t>
      </w:r>
      <w:r w:rsidR="00EB492C">
        <w:t>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rsidR="00EB492C" w:rsidRDefault="00EB492C" w:rsidP="00EB492C">
      <w:pPr>
        <w:jc w:val="both"/>
      </w:pPr>
    </w:p>
    <w:p w:rsidR="00EB492C" w:rsidRDefault="00B94A58" w:rsidP="00EB492C">
      <w:pPr>
        <w:jc w:val="both"/>
      </w:pPr>
      <w:r>
        <w:t>9</w:t>
      </w:r>
      <w:r w:rsidR="00EB492C">
        <w:t xml:space="preserve">. </w:t>
      </w:r>
      <w:r w:rsidR="00EB492C">
        <w:tab/>
        <w:t>Zhotovitel zabezpečí k přejímacímu řízení zejména:</w:t>
      </w:r>
    </w:p>
    <w:p w:rsidR="00EB492C" w:rsidRDefault="00EB492C" w:rsidP="00EB492C">
      <w:pPr>
        <w:ind w:firstLine="708"/>
        <w:jc w:val="both"/>
      </w:pPr>
      <w:r>
        <w:t>• účast svého zástupce oprávněného přebírat závazky z tohoto řízení vyplývající,</w:t>
      </w:r>
    </w:p>
    <w:p w:rsidR="00EB492C" w:rsidRDefault="00EB492C" w:rsidP="00EB492C">
      <w:pPr>
        <w:ind w:firstLine="708"/>
        <w:jc w:val="both"/>
      </w:pPr>
      <w:r>
        <w:t>• účast zástupců svých dodavatelů, je-li k řádnému odevzdání a převzetí nutná.</w:t>
      </w:r>
    </w:p>
    <w:p w:rsidR="00EB492C" w:rsidRDefault="00EB492C" w:rsidP="00EB492C">
      <w:pPr>
        <w:jc w:val="both"/>
      </w:pPr>
    </w:p>
    <w:p w:rsidR="00B94A58" w:rsidRDefault="00B94A58" w:rsidP="006D6A90">
      <w:pPr>
        <w:rPr>
          <w:b/>
        </w:rPr>
      </w:pPr>
    </w:p>
    <w:p w:rsidR="00FB6A01" w:rsidRDefault="00FB6A01" w:rsidP="006D6A90">
      <w:pPr>
        <w:rPr>
          <w:b/>
        </w:rPr>
      </w:pPr>
    </w:p>
    <w:p w:rsidR="00EB492C" w:rsidRDefault="00EB492C" w:rsidP="00EB492C">
      <w:pPr>
        <w:jc w:val="center"/>
        <w:rPr>
          <w:b/>
        </w:rPr>
      </w:pPr>
      <w:r>
        <w:rPr>
          <w:b/>
        </w:rPr>
        <w:t>XI.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doby za jakost stavby, za správnou technickou konstrukci, za kvalitu použitých materiálů, a stejně tak i za odborné provedení, které zaručuje správnou funkci a výkon dodaného díla</w:t>
      </w:r>
      <w:r w:rsidR="00B94A58">
        <w:t xml:space="preserve"> v</w:t>
      </w:r>
      <w:r w:rsidR="00806BA8">
        <w:t> </w:t>
      </w:r>
      <w:r w:rsidR="00B94A58">
        <w:t>délce</w:t>
      </w:r>
      <w:r w:rsidR="00806BA8">
        <w:t xml:space="preserve"> </w:t>
      </w:r>
      <w:r w:rsidR="00FB6A01" w:rsidRPr="00FB6A01">
        <w:rPr>
          <w:b/>
        </w:rPr>
        <w:t>36</w:t>
      </w:r>
      <w:r w:rsidR="00806BA8" w:rsidRPr="00FB6A01">
        <w:rPr>
          <w:b/>
          <w:bCs/>
          <w:sz w:val="23"/>
          <w:szCs w:val="23"/>
        </w:rPr>
        <w:t xml:space="preserve"> měsíců</w:t>
      </w:r>
      <w:r w:rsidR="00F013AF">
        <w:t>, začín</w:t>
      </w:r>
      <w:r w:rsidR="00FB6A01">
        <w:t>ají</w:t>
      </w:r>
      <w:r w:rsidR="00F013AF">
        <w:t xml:space="preserve"> běžet ode dne podpisu zápisu o předání a převzetí stavby.</w:t>
      </w:r>
      <w:r w:rsidR="00EB492C">
        <w:t xml:space="preserve"> </w:t>
      </w:r>
    </w:p>
    <w:p w:rsidR="00EB492C" w:rsidRDefault="00EB492C" w:rsidP="00EB492C">
      <w:pPr>
        <w:jc w:val="both"/>
      </w:pPr>
    </w:p>
    <w:p w:rsidR="00F013AF" w:rsidRDefault="00FF2E93" w:rsidP="00B94A58">
      <w:pPr>
        <w:pStyle w:val="Nadpis3"/>
        <w:numPr>
          <w:ilvl w:val="0"/>
          <w:numId w:val="0"/>
        </w:numPr>
        <w:tabs>
          <w:tab w:val="left" w:pos="708"/>
        </w:tabs>
        <w:spacing w:before="60"/>
        <w:jc w:val="both"/>
        <w:rPr>
          <w:sz w:val="24"/>
          <w:szCs w:val="24"/>
        </w:rPr>
      </w:pPr>
      <w:r>
        <w:t>2</w:t>
      </w:r>
      <w:r w:rsidR="00EB492C">
        <w:t xml:space="preserve">. </w:t>
      </w:r>
      <w:r w:rsidR="00EB492C">
        <w:tab/>
      </w:r>
      <w:r w:rsidR="00F013AF">
        <w:rPr>
          <w:sz w:val="24"/>
          <w:szCs w:val="24"/>
        </w:rPr>
        <w:t>V případě opravy se prodlužuje záruční doba</w:t>
      </w:r>
      <w:r w:rsidR="003D6E6B">
        <w:rPr>
          <w:sz w:val="24"/>
          <w:szCs w:val="24"/>
        </w:rPr>
        <w:t>.</w:t>
      </w:r>
      <w:r w:rsidR="00F013AF">
        <w:rPr>
          <w:sz w:val="24"/>
          <w:szCs w:val="24"/>
        </w:rPr>
        <w:t xml:space="preserve"> Pro </w:t>
      </w:r>
      <w:r w:rsidR="003D6E6B">
        <w:rPr>
          <w:sz w:val="24"/>
          <w:szCs w:val="24"/>
        </w:rPr>
        <w:t xml:space="preserve">opravované části díla </w:t>
      </w:r>
      <w:r w:rsidR="00F013AF">
        <w:rPr>
          <w:sz w:val="24"/>
          <w:szCs w:val="24"/>
        </w:rPr>
        <w:t xml:space="preserve">poskytne zhotovitel záruku v původním rozsahu dle tohoto odstavce, která začne platit ode dne </w:t>
      </w:r>
      <w:r w:rsidR="003D6E6B">
        <w:rPr>
          <w:sz w:val="24"/>
          <w:szCs w:val="24"/>
        </w:rPr>
        <w:t>opravy</w:t>
      </w:r>
      <w:r w:rsidR="00A653F6">
        <w:rPr>
          <w:sz w:val="24"/>
          <w:szCs w:val="24"/>
        </w:rPr>
        <w:t xml:space="preserve"> nebo odstranění</w:t>
      </w:r>
      <w:r w:rsidR="00F013AF">
        <w:rPr>
          <w:sz w:val="24"/>
          <w:szCs w:val="24"/>
        </w:rPr>
        <w:t xml:space="preserve"> reklamované vady.</w:t>
      </w:r>
    </w:p>
    <w:p w:rsidR="00EB492C" w:rsidRDefault="00EB492C" w:rsidP="00EB492C">
      <w:pPr>
        <w:jc w:val="both"/>
      </w:pPr>
    </w:p>
    <w:p w:rsidR="00F013AF" w:rsidRDefault="00FF2E93" w:rsidP="00EB492C">
      <w:pPr>
        <w:jc w:val="both"/>
      </w:pPr>
      <w:r>
        <w:t>3</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F2E93" w:rsidRDefault="00FF2E93" w:rsidP="00FF2E93">
      <w:pPr>
        <w:pStyle w:val="Nadpis2"/>
        <w:numPr>
          <w:ilvl w:val="0"/>
          <w:numId w:val="0"/>
        </w:numPr>
        <w:tabs>
          <w:tab w:val="left" w:pos="900"/>
        </w:tabs>
        <w:spacing w:before="120" w:after="0"/>
        <w:jc w:val="both"/>
        <w:rPr>
          <w:sz w:val="24"/>
          <w:szCs w:val="24"/>
        </w:rPr>
      </w:pPr>
      <w:r>
        <w:rPr>
          <w:sz w:val="24"/>
          <w:szCs w:val="24"/>
        </w:rPr>
        <w:t>4.    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FF2E93">
      <w:pPr>
        <w:pStyle w:val="Nadpis3"/>
        <w:tabs>
          <w:tab w:val="num" w:pos="1620"/>
        </w:tabs>
        <w:spacing w:before="120" w:after="0"/>
        <w:ind w:left="1620" w:hanging="900"/>
        <w:jc w:val="both"/>
        <w:rPr>
          <w:sz w:val="24"/>
          <w:szCs w:val="24"/>
        </w:rPr>
      </w:pPr>
      <w:r>
        <w:rPr>
          <w:sz w:val="24"/>
          <w:szCs w:val="24"/>
        </w:rPr>
        <w:t xml:space="preserve">přiměřenou slevu z ceny díla, </w:t>
      </w:r>
      <w:bookmarkStart w:id="1" w:name="_Ref78189263"/>
    </w:p>
    <w:p w:rsidR="00FF2E93" w:rsidRDefault="00FF2E93" w:rsidP="00FF2E93">
      <w:pPr>
        <w:jc w:val="both"/>
      </w:pPr>
      <w:r>
        <w:tab/>
        <w:t>a zhotovitel má povinnost tyto vady požadovaným způsobem a ve stanovené lhůtě odstranit; objednatel lhůtu stanoví přiměřeně k rozsahu, povaze a zvolenému způsobu odstranění vady.</w:t>
      </w:r>
      <w:bookmarkEnd w:id="1"/>
    </w:p>
    <w:p w:rsidR="00FF2E93" w:rsidRDefault="00FF2E93" w:rsidP="00FF2E93">
      <w:pPr>
        <w:jc w:val="both"/>
      </w:pPr>
    </w:p>
    <w:p w:rsidR="00EB492C" w:rsidRDefault="00FF2E93" w:rsidP="00FF2E93">
      <w:pPr>
        <w:jc w:val="both"/>
      </w:pPr>
      <w:r>
        <w:t xml:space="preserve">5. </w:t>
      </w:r>
      <w:r>
        <w:tab/>
        <w:t>Ustanovením čl. XI. této Smlouvy není dotčeno právo objednatele odstoupit od </w:t>
      </w:r>
      <w:r w:rsidR="00B94A58">
        <w:t>S</w:t>
      </w:r>
      <w:r>
        <w:t>mlouvy z důvodu vad díla v těch případech, kdy vada představuje podstatné porušení Smlouvy.</w:t>
      </w:r>
      <w:r w:rsidDel="00F013AF">
        <w:t xml:space="preserve"> </w:t>
      </w:r>
    </w:p>
    <w:p w:rsidR="00EB492C" w:rsidRDefault="00EB492C" w:rsidP="00EB492C">
      <w:pPr>
        <w:jc w:val="both"/>
      </w:pPr>
    </w:p>
    <w:p w:rsidR="00FF2E93" w:rsidRDefault="00B94A58" w:rsidP="00EB492C">
      <w:pPr>
        <w:jc w:val="both"/>
      </w:pPr>
      <w:r>
        <w:t>6</w:t>
      </w:r>
      <w:r w:rsidR="00EB492C">
        <w:t>.</w:t>
      </w:r>
      <w:r w:rsidR="00FF2E93">
        <w:tab/>
        <w:t>V případě, že objednatel uplatní v záruční době nárok z odpovědnosti za vady, zahájí zhotovitel práce na odstranění vad nebránících užívání díla do 2 pracovních dnů od písemného oznámení va</w:t>
      </w:r>
      <w:r w:rsidR="00997C1E">
        <w:t>d a práce provede ve lhůtě 15</w:t>
      </w:r>
      <w:r w:rsidR="00FF2E93">
        <w:t xml:space="preserve"> dnů ode dne písemného oznámení objednatelem. V případě, že zhotovitel prokáže, že lhůtu pro odstranění vad nelze s ohledem na technologické postupy, klimatické podmínky apod. objektivně dodržet, dohodnou obě strany lhůty náhradní. </w:t>
      </w:r>
      <w:r w:rsidR="00FF2E93">
        <w:rPr>
          <w:bCs/>
        </w:rPr>
        <w:t xml:space="preserve">Pokud nedojde k dohodě ohledně termínu odstranění vady, určí přiměřený termín závazně objednatel. </w:t>
      </w:r>
      <w:r w:rsidR="00FF2E93">
        <w:t>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(prohlášení o shodě výrobků apod.) potřebné k provozování díla.</w:t>
      </w:r>
      <w:r w:rsidR="00EB492C">
        <w:t xml:space="preserve"> </w:t>
      </w:r>
      <w:r w:rsidR="00EB492C">
        <w:tab/>
      </w:r>
    </w:p>
    <w:p w:rsidR="00FF2E93" w:rsidRDefault="00FF2E93" w:rsidP="00EB492C">
      <w:pPr>
        <w:jc w:val="both"/>
      </w:pPr>
    </w:p>
    <w:p w:rsidR="00EB492C" w:rsidRDefault="00B94A58" w:rsidP="00EB492C">
      <w:pPr>
        <w:jc w:val="both"/>
      </w:pPr>
      <w:r>
        <w:t>7</w:t>
      </w:r>
      <w:r w:rsidR="00FF2E93">
        <w:t xml:space="preserve">. </w:t>
      </w:r>
      <w:r w:rsidR="00FF2E93">
        <w:tab/>
      </w:r>
      <w:r w:rsidR="00EB492C">
        <w:t>Odstraňování vad havarijního charakteru, které by b</w:t>
      </w:r>
      <w:r w:rsidR="00997C1E">
        <w:t>ránily užívání díla a provozu, a </w:t>
      </w:r>
      <w:r w:rsidR="00EB492C">
        <w:t xml:space="preserve">závad na technologickém zařízení bude zahájeno do 24 hodin od jejího nahlášení zhotoviteli, přičemž je dostačující způsob nahlášení i telefonem, faxem či elektronicky na dohodnutou </w:t>
      </w:r>
      <w:r w:rsidR="00574990">
        <w:t xml:space="preserve">   </w:t>
      </w:r>
      <w:r w:rsidR="00EB492C">
        <w:t>e-mail adresu a dodatečně písemné oznámení.</w:t>
      </w:r>
    </w:p>
    <w:p w:rsidR="00FF2E93" w:rsidRDefault="00FF2E93" w:rsidP="00EB492C">
      <w:pPr>
        <w:jc w:val="both"/>
      </w:pPr>
    </w:p>
    <w:p w:rsidR="00FF2E93" w:rsidRDefault="00B94A58" w:rsidP="00EB492C">
      <w:pPr>
        <w:jc w:val="both"/>
      </w:pPr>
      <w:r>
        <w:t>8</w:t>
      </w:r>
      <w:r w:rsidR="00FF2E93">
        <w:t>.</w:t>
      </w:r>
      <w:r w:rsidR="00FF2E93">
        <w:tab/>
      </w:r>
      <w:bookmarkStart w:id="2" w:name="_Ref76641679"/>
      <w:r w:rsidR="00FF2E93">
        <w:t xml:space="preserve">Nároky z vad plnění se nedotýkají práv objednatele na náhradu </w:t>
      </w:r>
      <w:r w:rsidR="004212FB">
        <w:t xml:space="preserve">újmy </w:t>
      </w:r>
      <w:r w:rsidR="00FF2E93">
        <w:t>vzniklé objednateli v důsledku vady ani na smluvní pokutu vážící se na porušení povinnosti, jež vedlo ke vzniku vady.</w:t>
      </w:r>
      <w:bookmarkEnd w:id="2"/>
    </w:p>
    <w:p w:rsidR="005C3924" w:rsidRDefault="005C3924" w:rsidP="00EB492C"/>
    <w:p w:rsidR="00FB6A01" w:rsidRDefault="00FB6A01" w:rsidP="00EB492C">
      <w:bookmarkStart w:id="3" w:name="_GoBack"/>
      <w:bookmarkEnd w:id="3"/>
    </w:p>
    <w:p w:rsidR="00EB492C" w:rsidRDefault="00EB492C" w:rsidP="00EB492C">
      <w:pPr>
        <w:jc w:val="center"/>
        <w:rPr>
          <w:b/>
        </w:rPr>
      </w:pPr>
      <w:r>
        <w:rPr>
          <w:b/>
        </w:rPr>
        <w:t>XI</w:t>
      </w:r>
      <w:r w:rsidR="00E54C3A">
        <w:rPr>
          <w:b/>
        </w:rPr>
        <w:t>I</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Default="00EB492C" w:rsidP="00EB492C">
      <w:pPr>
        <w:jc w:val="both"/>
      </w:pPr>
      <w:r>
        <w:t xml:space="preserve">1. </w:t>
      </w:r>
      <w:r>
        <w:tab/>
        <w:t>Je-li objednatel v prodlení s úhradou plateb podle čl. VI.</w:t>
      </w:r>
      <w:r w:rsidR="00841D94">
        <w:t xml:space="preserve"> </w:t>
      </w:r>
      <w:r w:rsidR="00997C1E">
        <w:t xml:space="preserve">4.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Default="00EB492C" w:rsidP="00EB492C">
      <w:pPr>
        <w:jc w:val="both"/>
      </w:pPr>
      <w:r>
        <w:t xml:space="preserve">2. </w:t>
      </w:r>
      <w:r>
        <w:tab/>
        <w:t>Za prodlení s provedením díla ve lhůtě uvedené v čl. IV.</w:t>
      </w:r>
      <w:r w:rsidR="00841D94">
        <w:t xml:space="preserve"> </w:t>
      </w:r>
      <w:r w:rsidR="00997C1E">
        <w:t>2.</w:t>
      </w:r>
      <w:r>
        <w:t xml:space="preserve"> této </w:t>
      </w:r>
      <w:r w:rsidR="00EE3F04">
        <w:t>Smlouvy</w:t>
      </w:r>
      <w:r>
        <w:t xml:space="preserve">, uhradí zhotovitel objednateli smluvní pokutu ve výši </w:t>
      </w:r>
      <w:r w:rsidR="00E54C3A">
        <w:t>500,- Kč</w:t>
      </w:r>
      <w:r>
        <w:t xml:space="preserve"> za každý </w:t>
      </w:r>
      <w:r w:rsidR="00075FE7">
        <w:t xml:space="preserve">i započatý </w:t>
      </w:r>
      <w:r>
        <w:t>den prodlení.</w:t>
      </w:r>
    </w:p>
    <w:p w:rsidR="00EB492C" w:rsidRDefault="00EB492C" w:rsidP="00EB492C">
      <w:pPr>
        <w:jc w:val="both"/>
      </w:pPr>
    </w:p>
    <w:p w:rsidR="00EB492C" w:rsidRDefault="00EB492C" w:rsidP="00EB492C">
      <w:pPr>
        <w:jc w:val="both"/>
      </w:pPr>
      <w:r>
        <w:t xml:space="preserve">3. </w:t>
      </w:r>
      <w:r>
        <w:tab/>
        <w:t>Za prodlení s odstraněním vad nebo nedodělků díla ve lhůtě uvedené v čl. XI.</w:t>
      </w:r>
      <w:r w:rsidR="00841D94">
        <w:t xml:space="preserve"> </w:t>
      </w:r>
      <w:r w:rsidR="00997C1E">
        <w:t>3</w:t>
      </w:r>
      <w:r>
        <w:t xml:space="preserve"> uhradí zhotovitel objednateli smluvní pokutu ve výši </w:t>
      </w:r>
      <w:r w:rsidR="00E54C3A">
        <w:t>500,-</w:t>
      </w:r>
      <w:r>
        <w:t xml:space="preserve"> </w:t>
      </w:r>
      <w:r w:rsidR="00E54C3A">
        <w:t>Kč</w:t>
      </w:r>
      <w:r>
        <w:t xml:space="preserve"> za každý </w:t>
      </w:r>
      <w:r w:rsidR="00075FE7">
        <w:t xml:space="preserve">i započatý </w:t>
      </w:r>
      <w:r>
        <w:t>den prodlení, a to za každou vadu nebo nedodělek zvlášť.</w:t>
      </w:r>
    </w:p>
    <w:p w:rsidR="00DE521F" w:rsidRDefault="00DE521F" w:rsidP="00EB492C">
      <w:pPr>
        <w:jc w:val="both"/>
      </w:pPr>
    </w:p>
    <w:p w:rsidR="00D63E6E" w:rsidRDefault="00E54C3A" w:rsidP="00D63E6E">
      <w:pPr>
        <w:widowControl w:val="0"/>
        <w:autoSpaceDE w:val="0"/>
        <w:autoSpaceDN w:val="0"/>
        <w:adjustRightInd w:val="0"/>
        <w:jc w:val="both"/>
      </w:pPr>
      <w:r>
        <w:t>4</w:t>
      </w:r>
      <w:r w:rsidR="00D63E6E">
        <w:t xml:space="preserve">.    </w:t>
      </w:r>
      <w:r w:rsidR="00075FE7">
        <w:tab/>
      </w:r>
      <w:r w:rsidR="00D63E6E" w:rsidRPr="00633465">
        <w:t>Za porušení povinnosti mlčenlivosti specifikované v</w:t>
      </w:r>
      <w:r w:rsidR="00D63E6E">
        <w:t xml:space="preserve"> čl. </w:t>
      </w:r>
      <w:r w:rsidR="00F64CF1">
        <w:t>VII.</w:t>
      </w:r>
      <w:r w:rsidR="00841D94">
        <w:t xml:space="preserve"> </w:t>
      </w:r>
      <w:r w:rsidR="00F90EFA">
        <w:t>2</w:t>
      </w:r>
      <w:r w:rsidR="00F64CF1">
        <w:t xml:space="preserve"> této </w:t>
      </w:r>
      <w:r w:rsidR="00EE3F04">
        <w:t>Smlouvy</w:t>
      </w:r>
      <w:r w:rsidR="00EE3F04" w:rsidRPr="00633465">
        <w:t xml:space="preserve"> </w:t>
      </w:r>
      <w:r w:rsidR="00D63E6E" w:rsidRPr="00633465">
        <w:t xml:space="preserve">je </w:t>
      </w:r>
      <w:r w:rsidR="00D63E6E">
        <w:t xml:space="preserve">zhotovitel povinen uhradit objednateli </w:t>
      </w:r>
      <w:r w:rsidR="00D63E6E" w:rsidRPr="00633465">
        <w:t xml:space="preserve">smluvní pokutu ve výši </w:t>
      </w:r>
      <w:r>
        <w:t xml:space="preserve">10 000,- </w:t>
      </w:r>
      <w:r w:rsidR="00D63E6E" w:rsidRPr="00633465">
        <w:t>Kč, a to za každý jednot</w:t>
      </w:r>
      <w:r w:rsidR="00D63E6E">
        <w:t>livý případ porušení povinnosti</w:t>
      </w:r>
    </w:p>
    <w:p w:rsidR="00075FE7" w:rsidRDefault="00075FE7" w:rsidP="00EB492C">
      <w:pPr>
        <w:jc w:val="both"/>
      </w:pPr>
    </w:p>
    <w:p w:rsidR="00EB492C" w:rsidRPr="00075FE7" w:rsidRDefault="00F90EFA" w:rsidP="00EB492C">
      <w:pPr>
        <w:jc w:val="both"/>
      </w:pPr>
      <w:r>
        <w:t>5</w:t>
      </w:r>
      <w:r w:rsidR="00EB492C">
        <w:t xml:space="preserve">. </w:t>
      </w:r>
      <w:r w:rsidR="00EB492C">
        <w:tab/>
      </w:r>
      <w:r w:rsidR="00075FE7">
        <w:t>Úhradou smluvní pokuty není dotčeno právo na náhradu újmy způsobené porušením povinnosti, pro kterou jsou smluvní pokuty sjednány.</w:t>
      </w:r>
    </w:p>
    <w:p w:rsidR="00EB492C" w:rsidRDefault="00EB492C" w:rsidP="00EB492C">
      <w:pPr>
        <w:jc w:val="both"/>
      </w:pPr>
    </w:p>
    <w:p w:rsidR="00EB492C" w:rsidRDefault="00F90EFA" w:rsidP="00EB492C">
      <w:pPr>
        <w:jc w:val="both"/>
      </w:pPr>
      <w:r>
        <w:t>6</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075FE7" w:rsidRDefault="00F90EFA" w:rsidP="00EB492C">
      <w:pPr>
        <w:jc w:val="both"/>
      </w:pPr>
      <w:r>
        <w:t>7</w:t>
      </w:r>
      <w:r w:rsidR="00075FE7">
        <w:t>.</w:t>
      </w:r>
      <w:r w:rsidR="00075FE7">
        <w:tab/>
        <w:t>Odstoupením od smlouvy dosud vzniklý nárok na úhradu smluvní pokuty nezaniká.</w:t>
      </w:r>
    </w:p>
    <w:p w:rsidR="00EB492C" w:rsidRDefault="00EB492C" w:rsidP="00EB492C">
      <w:pPr>
        <w:jc w:val="both"/>
      </w:pPr>
    </w:p>
    <w:p w:rsidR="006D6A90" w:rsidRDefault="006D6A90" w:rsidP="00EB492C">
      <w:pPr>
        <w:jc w:val="both"/>
      </w:pPr>
    </w:p>
    <w:p w:rsidR="00EB492C" w:rsidRDefault="00EB492C" w:rsidP="00EB492C">
      <w:pPr>
        <w:jc w:val="center"/>
        <w:rPr>
          <w:b/>
        </w:rPr>
      </w:pPr>
      <w:r>
        <w:rPr>
          <w:b/>
        </w:rPr>
        <w:t>XI</w:t>
      </w:r>
      <w:r w:rsidR="00E54C3A">
        <w:rPr>
          <w:b/>
        </w:rPr>
        <w:t>II</w:t>
      </w:r>
      <w:r>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EB492C" w:rsidP="00B94A58">
      <w:pPr>
        <w:jc w:val="both"/>
      </w:pPr>
      <w:r>
        <w:t xml:space="preserve"> </w:t>
      </w:r>
      <w:r w:rsidR="00B665C5">
        <w:t>1</w:t>
      </w:r>
      <w:r>
        <w:t>.</w:t>
      </w:r>
      <w:r>
        <w:tab/>
        <w:t xml:space="preserve">Odstoupit od </w:t>
      </w:r>
      <w:r w:rsidR="00AD1DD9">
        <w:t xml:space="preserve">Smlouvy </w:t>
      </w:r>
      <w:r>
        <w:t xml:space="preserve">lze v případech podstatného porušení smluvní povinnosti ve smyslu ustanovení § </w:t>
      </w:r>
      <w:r w:rsidR="00686161">
        <w:t>2106</w:t>
      </w:r>
      <w:r>
        <w:t xml:space="preserve"> a</w:t>
      </w:r>
      <w:r w:rsidR="00D62205">
        <w:t xml:space="preserve"> násl. </w:t>
      </w:r>
      <w:r w:rsidR="00F64CF1">
        <w:t>OZ</w:t>
      </w:r>
      <w:r w:rsidR="006443FD">
        <w:t>.</w:t>
      </w:r>
    </w:p>
    <w:p w:rsidR="00E92E9D" w:rsidRPr="00F53B50" w:rsidRDefault="00E92E9D" w:rsidP="00F53B50">
      <w:pPr>
        <w:pStyle w:val="Nadpis1"/>
        <w:tabs>
          <w:tab w:val="clear" w:pos="1134"/>
          <w:tab w:val="num" w:pos="709"/>
        </w:tabs>
        <w:ind w:left="0" w:firstLine="0"/>
        <w:jc w:val="both"/>
        <w:rPr>
          <w:b w:val="0"/>
        </w:rPr>
      </w:pPr>
      <w:r w:rsidRPr="00F53B50">
        <w:rPr>
          <w:b w:val="0"/>
          <w:i w:val="0"/>
        </w:rPr>
        <w:t>Objednatel je dále oprávněn od Sm</w:t>
      </w:r>
      <w:r w:rsidR="003A3505" w:rsidRPr="00F53B50">
        <w:rPr>
          <w:b w:val="0"/>
          <w:i w:val="0"/>
        </w:rPr>
        <w:t>louvy odstoupit bez udání důvod</w:t>
      </w:r>
      <w:r w:rsidR="003A3505">
        <w:rPr>
          <w:b w:val="0"/>
          <w:i w:val="0"/>
        </w:rPr>
        <w:t>u</w:t>
      </w:r>
      <w:r w:rsidRPr="00F53B50">
        <w:rPr>
          <w:b w:val="0"/>
          <w:i w:val="0"/>
        </w:rPr>
        <w:t xml:space="preserve">. </w:t>
      </w:r>
      <w:r w:rsidR="00EF285D" w:rsidRPr="00F53B50">
        <w:rPr>
          <w:b w:val="0"/>
          <w:i w:val="0"/>
        </w:rPr>
        <w:t>Tímto smluvní strany vylučují aplikaci ustanovení § 2004 odst. 3 OZ</w:t>
      </w:r>
      <w:r w:rsidR="00F9210E">
        <w:rPr>
          <w:b w:val="0"/>
          <w:i w:val="0"/>
        </w:rPr>
        <w:t xml:space="preserve"> a odstoupením od smlouvy se závazek ruší vždy od počátku</w:t>
      </w:r>
      <w:r w:rsidR="00EF285D" w:rsidRPr="00F53B50">
        <w:rPr>
          <w:b w:val="0"/>
          <w:i w:val="0"/>
        </w:rPr>
        <w:t>.</w:t>
      </w:r>
      <w:r w:rsidR="00F53B50">
        <w:rPr>
          <w:b w:val="0"/>
          <w:i w:val="0"/>
        </w:rPr>
        <w:t xml:space="preserve"> </w:t>
      </w:r>
      <w:r w:rsidR="00EF285D" w:rsidRPr="00F53B50">
        <w:rPr>
          <w:b w:val="0"/>
          <w:i w:val="0"/>
        </w:rPr>
        <w:t xml:space="preserve"> / </w:t>
      </w:r>
      <w:r w:rsidR="003A3505" w:rsidRPr="00E423D3">
        <w:rPr>
          <w:b w:val="0"/>
          <w:i w:val="0"/>
        </w:rPr>
        <w:t>Objednatel je dále oprávněn od Smlouvy odstoupit bez udání důvod</w:t>
      </w:r>
      <w:r w:rsidR="003A3505">
        <w:rPr>
          <w:b w:val="0"/>
          <w:i w:val="0"/>
        </w:rPr>
        <w:t>u</w:t>
      </w:r>
      <w:r w:rsidR="003A3505" w:rsidRPr="00E423D3">
        <w:rPr>
          <w:b w:val="0"/>
          <w:i w:val="0"/>
        </w:rPr>
        <w:t xml:space="preserve">. </w:t>
      </w:r>
      <w:r w:rsidR="004212FB" w:rsidRPr="00F53B50">
        <w:rPr>
          <w:b w:val="0"/>
          <w:i w:val="0"/>
        </w:rPr>
        <w:t xml:space="preserve">Je-li </w:t>
      </w:r>
      <w:r w:rsidR="003A3505">
        <w:rPr>
          <w:b w:val="0"/>
          <w:i w:val="0"/>
        </w:rPr>
        <w:t xml:space="preserve">však </w:t>
      </w:r>
      <w:r w:rsidR="004212FB" w:rsidRPr="00F53B50">
        <w:rPr>
          <w:b w:val="0"/>
          <w:i w:val="0"/>
        </w:rPr>
        <w:t>zhotovitel zavázán k nepřetržité či opakované činnosti nebo k postupnému dílčímu plnění, může objednatel od smlouvy odstoupit jen s účinky do budoucna.</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6D6A90" w:rsidRDefault="00F53B50" w:rsidP="006D6A90">
      <w:pPr>
        <w:widowControl w:val="0"/>
        <w:autoSpaceDE w:val="0"/>
        <w:autoSpaceDN w:val="0"/>
        <w:adjustRightInd w:val="0"/>
        <w:jc w:val="both"/>
      </w:pPr>
      <w:r>
        <w:t>7.</w:t>
      </w:r>
      <w:r w:rsidR="007E2ADD">
        <w:t xml:space="preserve"> </w:t>
      </w:r>
      <w:r w:rsidR="007E2ADD">
        <w:tab/>
        <w:t xml:space="preserve">Zhotovitel výslovně prohlašuje, že na sebe přebírá nebezpečí změny okolností ve smyslu ustanovení § 1765 odst. 2 OZ. </w:t>
      </w:r>
    </w:p>
    <w:p w:rsidR="00841D94" w:rsidRDefault="00A15CEF" w:rsidP="006D6A90">
      <w:pPr>
        <w:widowControl w:val="0"/>
        <w:autoSpaceDE w:val="0"/>
        <w:autoSpaceDN w:val="0"/>
        <w:adjustRightInd w:val="0"/>
        <w:jc w:val="both"/>
      </w:pPr>
      <w:r>
        <w:t xml:space="preserve"> </w:t>
      </w:r>
    </w:p>
    <w:p w:rsidR="009335D0" w:rsidRDefault="00A15CEF" w:rsidP="006D6A90">
      <w:pPr>
        <w:widowControl w:val="0"/>
        <w:autoSpaceDE w:val="0"/>
        <w:autoSpaceDN w:val="0"/>
        <w:adjustRightInd w:val="0"/>
        <w:jc w:val="both"/>
      </w:pPr>
      <w:r>
        <w:t xml:space="preserve"> </w:t>
      </w:r>
    </w:p>
    <w:p w:rsidR="006443FD" w:rsidRDefault="00A15CEF" w:rsidP="006D6A90">
      <w:pPr>
        <w:widowControl w:val="0"/>
        <w:autoSpaceDE w:val="0"/>
        <w:autoSpaceDN w:val="0"/>
        <w:adjustRightInd w:val="0"/>
        <w:jc w:val="both"/>
      </w:pPr>
      <w:r>
        <w:t xml:space="preserve">  </w:t>
      </w:r>
    </w:p>
    <w:p w:rsidR="00EB492C" w:rsidRDefault="00EB492C" w:rsidP="00EB492C">
      <w:pPr>
        <w:jc w:val="center"/>
        <w:rPr>
          <w:b/>
        </w:rPr>
      </w:pPr>
      <w:r>
        <w:rPr>
          <w:b/>
        </w:rPr>
        <w:t>X</w:t>
      </w:r>
      <w:r w:rsidR="00E54C3A">
        <w:rPr>
          <w:b/>
        </w:rPr>
        <w:t>I</w:t>
      </w:r>
      <w:r>
        <w:rPr>
          <w:b/>
        </w:rPr>
        <w:t>V.</w:t>
      </w:r>
    </w:p>
    <w:p w:rsidR="00EB492C" w:rsidRDefault="00EB492C" w:rsidP="00EB492C">
      <w:pPr>
        <w:jc w:val="center"/>
        <w:rPr>
          <w:b/>
        </w:rPr>
      </w:pPr>
      <w:r>
        <w:rPr>
          <w:b/>
        </w:rPr>
        <w:t>Zvláštní ustanovení</w:t>
      </w:r>
    </w:p>
    <w:p w:rsidR="00EB492C" w:rsidRDefault="00EB492C" w:rsidP="00EB492C">
      <w:pPr>
        <w:jc w:val="both"/>
      </w:pPr>
    </w:p>
    <w:p w:rsidR="00EB492C" w:rsidRDefault="00EB492C" w:rsidP="00EB492C">
      <w:pPr>
        <w:jc w:val="both"/>
      </w:pPr>
      <w:r>
        <w:t>1.</w:t>
      </w:r>
      <w:r>
        <w:tab/>
        <w:t xml:space="preserve">Vyskytnou-li se události, které jedné nebo oběma smluvním stranám částečně nebo úplně znemožní plnění jejich povinností podle této </w:t>
      </w:r>
      <w:r w:rsidR="00AD1DD9">
        <w:t>Smlouvy</w:t>
      </w:r>
      <w:r w:rsidR="00F53B50">
        <w:t>, jsou povinny</w:t>
      </w:r>
      <w:r>
        <w:t xml:space="preserve"> se o tomto bez zbytečného odkladu informovat a společně podniknout kroky k jejich překonání. Nesplnění této povinnosti zakládá právo na náhradu </w:t>
      </w:r>
      <w:r w:rsidR="004212FB">
        <w:t xml:space="preserve">újmy </w:t>
      </w:r>
      <w:r>
        <w:t xml:space="preserve">pro stranu, která se porušení </w:t>
      </w:r>
      <w:r w:rsidR="00AD1DD9">
        <w:t xml:space="preserve">Smlouvy </w:t>
      </w:r>
      <w:r>
        <w:t>v tomto bodě nedopustila.</w:t>
      </w:r>
    </w:p>
    <w:p w:rsidR="00EB492C" w:rsidRDefault="00EB492C" w:rsidP="00EB492C">
      <w:pPr>
        <w:jc w:val="both"/>
      </w:pPr>
    </w:p>
    <w:p w:rsidR="00EB492C" w:rsidRDefault="00EB492C" w:rsidP="00EB492C">
      <w:pPr>
        <w:jc w:val="both"/>
      </w:pPr>
      <w:r>
        <w:t>2.</w:t>
      </w:r>
      <w:r>
        <w:tab/>
        <w:t xml:space="preserve">Stane-li se některé ustanovení této </w:t>
      </w:r>
      <w:r w:rsidR="00AD1DD9">
        <w:t xml:space="preserve">Smlouvy </w:t>
      </w:r>
      <w:r>
        <w:t xml:space="preserve">neplatné či neúčinné, nedotýká se to ostatních ustanovení této </w:t>
      </w:r>
      <w:r w:rsidR="00AD1DD9">
        <w:t>Smlouvy</w:t>
      </w:r>
      <w:r>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64CF1" w:rsidRDefault="00F64CF1" w:rsidP="00EB492C">
      <w:pPr>
        <w:jc w:val="both"/>
      </w:pPr>
    </w:p>
    <w:p w:rsidR="00F64CF1" w:rsidRDefault="00F64CF1" w:rsidP="00F64CF1">
      <w:pPr>
        <w:widowControl w:val="0"/>
        <w:autoSpaceDE w:val="0"/>
        <w:autoSpaceDN w:val="0"/>
        <w:adjustRightInd w:val="0"/>
        <w:jc w:val="both"/>
      </w:pPr>
      <w:r>
        <w:t xml:space="preserve">3.       Zhotovitel </w:t>
      </w:r>
      <w:r w:rsidRPr="00633465">
        <w:t>je podle § 2 písm. e) zákona č. 320/2001 Sb., o finanční kontrole ve veřejné správě a o změně některých zá</w:t>
      </w:r>
      <w:r>
        <w:t>konů, v platném znění</w:t>
      </w:r>
      <w:r w:rsidRPr="00633465">
        <w:t xml:space="preserve">, osobou povinnou spolupůsobit při výkonu finanční kontroly prováděné v souvislosti s úhradou zboží </w:t>
      </w:r>
      <w:r>
        <w:t>nebo služeb z veřejných výdajů.</w:t>
      </w:r>
    </w:p>
    <w:p w:rsidR="00E54C3A" w:rsidRDefault="00E54C3A" w:rsidP="00F64CF1">
      <w:pPr>
        <w:widowControl w:val="0"/>
        <w:autoSpaceDE w:val="0"/>
        <w:autoSpaceDN w:val="0"/>
        <w:adjustRightInd w:val="0"/>
        <w:jc w:val="both"/>
      </w:pPr>
    </w:p>
    <w:p w:rsidR="006D6A90" w:rsidRPr="00633465" w:rsidRDefault="006D6A90" w:rsidP="00F64CF1">
      <w:pPr>
        <w:widowControl w:val="0"/>
        <w:autoSpaceDE w:val="0"/>
        <w:autoSpaceDN w:val="0"/>
        <w:adjustRightInd w:val="0"/>
        <w:jc w:val="both"/>
      </w:pPr>
    </w:p>
    <w:p w:rsidR="00F64CF1" w:rsidRDefault="00F64CF1" w:rsidP="00EB492C">
      <w:pPr>
        <w:jc w:val="both"/>
      </w:pPr>
    </w:p>
    <w:p w:rsidR="00EB492C" w:rsidRDefault="00EB492C" w:rsidP="00EB492C">
      <w:pPr>
        <w:jc w:val="center"/>
        <w:rPr>
          <w:b/>
        </w:rPr>
      </w:pPr>
      <w:r>
        <w:rPr>
          <w:b/>
        </w:rPr>
        <w:t>XV.</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 xml:space="preserve">založené a v ní výslovně neupravené, se použijí příslušná ustanovení </w:t>
      </w:r>
      <w:r w:rsidR="0054444D">
        <w:t>občanského</w:t>
      </w:r>
      <w:r>
        <w:t xml:space="preserve"> zákoníku.</w:t>
      </w:r>
      <w:r w:rsidR="007E2ADD">
        <w:t xml:space="preserve"> </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7E2ADD" w:rsidP="00EB492C">
      <w:pPr>
        <w:jc w:val="both"/>
      </w:pPr>
      <w:r>
        <w:t xml:space="preserve">3. </w:t>
      </w:r>
      <w:r>
        <w:tab/>
        <w:t xml:space="preserve">Smluvní strany souhlasně prohlašují, že tato Smlouva není smlouvou uzavřenou adhezním způsobem ve smyslu ustanovení § 1798 a násl. OZ. </w:t>
      </w:r>
      <w:r w:rsidR="008E068B">
        <w:t xml:space="preserve"> Ustanovení § 1799 a § 1800 OZ se nepoužijí.</w:t>
      </w:r>
      <w:r>
        <w:t xml:space="preserve"> </w:t>
      </w:r>
    </w:p>
    <w:p w:rsidR="00EB492C" w:rsidRDefault="00EB492C" w:rsidP="00EB492C">
      <w:pPr>
        <w:jc w:val="both"/>
      </w:pPr>
    </w:p>
    <w:p w:rsidR="00EB492C" w:rsidRDefault="00D72EE3" w:rsidP="00EB492C">
      <w:pPr>
        <w:jc w:val="both"/>
      </w:pPr>
      <w:r>
        <w:t>4</w:t>
      </w:r>
      <w:r w:rsidR="00EB492C">
        <w:t>.</w:t>
      </w:r>
      <w:r w:rsidR="00EB492C">
        <w:tab/>
        <w:t xml:space="preserve">Jsou-li v této </w:t>
      </w:r>
      <w:r w:rsidR="00AD1DD9">
        <w:t xml:space="preserve">Smlouvě </w:t>
      </w:r>
      <w:r w:rsidR="00EB492C">
        <w:t>uvedeny přílohy, tvoří její nedílnou součást.</w:t>
      </w:r>
    </w:p>
    <w:p w:rsidR="00EB492C" w:rsidRDefault="00EB492C" w:rsidP="00EB492C">
      <w:pPr>
        <w:jc w:val="both"/>
      </w:pPr>
    </w:p>
    <w:p w:rsidR="00EB492C" w:rsidRDefault="00D72EE3" w:rsidP="00EB492C">
      <w:pPr>
        <w:jc w:val="both"/>
      </w:pPr>
      <w:r>
        <w:t>5</w:t>
      </w:r>
      <w:r w:rsidR="00EB492C">
        <w:t>.</w:t>
      </w:r>
      <w:r w:rsidR="00EB492C">
        <w:tab/>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p>
    <w:p w:rsidR="00EB492C" w:rsidRDefault="00EB492C" w:rsidP="00EB492C">
      <w:pPr>
        <w:jc w:val="both"/>
      </w:pPr>
    </w:p>
    <w:p w:rsidR="00EB492C" w:rsidRDefault="00D72EE3" w:rsidP="00EB492C">
      <w:pPr>
        <w:jc w:val="both"/>
      </w:pPr>
      <w:r>
        <w:t>6</w:t>
      </w:r>
      <w:r w:rsidR="00EB492C">
        <w:t>.</w:t>
      </w:r>
      <w:r w:rsidR="00EB492C">
        <w:tab/>
        <w:t xml:space="preserve">Smlouva je vyhotovena ve </w:t>
      </w:r>
      <w:r w:rsidR="00841D94">
        <w:t xml:space="preserve">třech </w:t>
      </w:r>
      <w:r w:rsidR="007E2ADD">
        <w:t xml:space="preserve">stejnopisech </w:t>
      </w:r>
      <w:r w:rsidR="00EB492C">
        <w:t xml:space="preserve">s platností originálu, z nichž </w:t>
      </w:r>
      <w:r w:rsidR="00841D94">
        <w:t xml:space="preserve">objednatel obdrží po dvou </w:t>
      </w:r>
      <w:r w:rsidR="00EB492C">
        <w:t>vyhotoveních</w:t>
      </w:r>
      <w:r w:rsidR="00841D94">
        <w:t xml:space="preserve"> a zhotovitel jedno vyhotovení</w:t>
      </w:r>
      <w:r w:rsidR="00EB492C">
        <w:t>.</w:t>
      </w:r>
    </w:p>
    <w:p w:rsidR="00EB492C" w:rsidRDefault="00EB492C" w:rsidP="00EB492C">
      <w:pPr>
        <w:jc w:val="both"/>
      </w:pPr>
    </w:p>
    <w:p w:rsidR="00EB492C" w:rsidRDefault="00D72EE3" w:rsidP="00EB492C">
      <w:pPr>
        <w:jc w:val="both"/>
      </w:pPr>
      <w:r>
        <w:t>7</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EB492C" w:rsidRDefault="00EB492C" w:rsidP="00EB492C"/>
    <w:p w:rsidR="00EB492C" w:rsidRDefault="00D72EE3" w:rsidP="00EB492C">
      <w:pPr>
        <w:jc w:val="both"/>
      </w:pPr>
      <w:r>
        <w:t>8</w:t>
      </w:r>
      <w:r w:rsidR="00EB492C">
        <w:t>.</w:t>
      </w:r>
      <w:r w:rsidR="00EB492C">
        <w:tab/>
        <w:t xml:space="preserve">Tato </w:t>
      </w:r>
      <w:r w:rsidR="00AD1DD9">
        <w:t xml:space="preserve">Smlouva </w:t>
      </w:r>
      <w:r w:rsidR="00EB492C">
        <w:t>vstupuje v platnost a účinnost dnem jejího podpisu oběma smluvními stranami.</w:t>
      </w:r>
    </w:p>
    <w:p w:rsidR="00EB492C" w:rsidRDefault="00EB492C" w:rsidP="00EB492C">
      <w:pPr>
        <w:jc w:val="both"/>
      </w:pPr>
    </w:p>
    <w:p w:rsidR="00EB492C" w:rsidRDefault="00EB492C" w:rsidP="00EB492C">
      <w:pPr>
        <w:rPr>
          <w:i/>
        </w:rPr>
      </w:pPr>
    </w:p>
    <w:p w:rsidR="00EB492C" w:rsidRDefault="00EB492C" w:rsidP="00EB492C">
      <w:pPr>
        <w:jc w:val="both"/>
      </w:pPr>
    </w:p>
    <w:p w:rsidR="00EB492C" w:rsidRDefault="00EB492C" w:rsidP="00EB492C">
      <w:pPr>
        <w:jc w:val="both"/>
      </w:pPr>
      <w:r>
        <w:t>V</w:t>
      </w:r>
      <w:r w:rsidR="00E54C3A">
        <w:t>e Vinařicích</w:t>
      </w:r>
      <w:r>
        <w:t xml:space="preserve"> dne                                                               </w:t>
      </w:r>
    </w:p>
    <w:p w:rsidR="00EB492C" w:rsidRDefault="00EB492C" w:rsidP="00EB492C">
      <w:pPr>
        <w:jc w:val="both"/>
      </w:pPr>
    </w:p>
    <w:p w:rsidR="00EB492C" w:rsidRDefault="00EB492C" w:rsidP="00EB492C">
      <w:pPr>
        <w:jc w:val="both"/>
      </w:pPr>
    </w:p>
    <w:p w:rsidR="005B4A20" w:rsidRDefault="005B4A20" w:rsidP="00EB492C">
      <w:pPr>
        <w:jc w:val="both"/>
      </w:pPr>
    </w:p>
    <w:p w:rsidR="005B4A20" w:rsidRDefault="005B4A20" w:rsidP="00EB492C">
      <w:pPr>
        <w:jc w:val="both"/>
      </w:pPr>
    </w:p>
    <w:p w:rsidR="00EB492C" w:rsidRDefault="00EB492C" w:rsidP="00EB492C">
      <w:pPr>
        <w:jc w:val="both"/>
      </w:pPr>
    </w:p>
    <w:p w:rsidR="00EB492C" w:rsidRDefault="00EB492C" w:rsidP="00EB492C">
      <w:pPr>
        <w:jc w:val="both"/>
      </w:pPr>
      <w:r>
        <w:t>...............……..                                                                      ……..................</w:t>
      </w:r>
    </w:p>
    <w:p w:rsidR="00EB492C" w:rsidRDefault="00EB492C" w:rsidP="00EB492C">
      <w:pPr>
        <w:jc w:val="both"/>
      </w:pPr>
      <w:r>
        <w:t xml:space="preserve">  za </w:t>
      </w:r>
      <w:proofErr w:type="gramStart"/>
      <w:r>
        <w:t>objednatele                                                                      za</w:t>
      </w:r>
      <w:proofErr w:type="gramEnd"/>
      <w:r>
        <w:t xml:space="preserve"> zhotovitele</w:t>
      </w:r>
    </w:p>
    <w:p w:rsidR="00EB492C" w:rsidRDefault="00EB492C" w:rsidP="00EB492C">
      <w:pPr>
        <w:jc w:val="right"/>
      </w:pPr>
    </w:p>
    <w:p w:rsidR="005B4A20" w:rsidRPr="005B4A20" w:rsidRDefault="005B4A20" w:rsidP="005B4A20">
      <w:pPr>
        <w:overflowPunct w:val="0"/>
        <w:autoSpaceDE w:val="0"/>
        <w:autoSpaceDN w:val="0"/>
        <w:adjustRightInd w:val="0"/>
        <w:ind w:right="827"/>
        <w:jc w:val="both"/>
        <w:textAlignment w:val="baseline"/>
        <w:rPr>
          <w:szCs w:val="20"/>
        </w:rPr>
      </w:pPr>
      <w:r w:rsidRPr="005B4A20">
        <w:rPr>
          <w:szCs w:val="20"/>
        </w:rPr>
        <w:t>Vrchní rada</w:t>
      </w:r>
      <w:r w:rsidRPr="005B4A20">
        <w:rPr>
          <w:szCs w:val="20"/>
        </w:rPr>
        <w:tab/>
      </w:r>
      <w:r w:rsidRPr="005B4A20">
        <w:rPr>
          <w:szCs w:val="20"/>
        </w:rPr>
        <w:tab/>
      </w:r>
      <w:r w:rsidRPr="005B4A20">
        <w:rPr>
          <w:szCs w:val="20"/>
        </w:rPr>
        <w:tab/>
      </w:r>
      <w:r w:rsidRPr="005B4A20">
        <w:rPr>
          <w:szCs w:val="20"/>
        </w:rPr>
        <w:tab/>
      </w:r>
      <w:r w:rsidRPr="005B4A20">
        <w:rPr>
          <w:szCs w:val="20"/>
        </w:rPr>
        <w:tab/>
      </w:r>
      <w:r w:rsidRPr="005B4A20">
        <w:rPr>
          <w:szCs w:val="20"/>
        </w:rPr>
        <w:tab/>
        <w:t xml:space="preserve"> </w:t>
      </w:r>
      <w:r>
        <w:rPr>
          <w:szCs w:val="20"/>
        </w:rPr>
        <w:tab/>
      </w:r>
    </w:p>
    <w:p w:rsidR="005B4A20" w:rsidRPr="00C26202" w:rsidRDefault="005B4A20" w:rsidP="005B4A20">
      <w:pPr>
        <w:overflowPunct w:val="0"/>
        <w:autoSpaceDE w:val="0"/>
        <w:autoSpaceDN w:val="0"/>
        <w:adjustRightInd w:val="0"/>
        <w:ind w:right="827"/>
        <w:jc w:val="both"/>
        <w:textAlignment w:val="baseline"/>
        <w:rPr>
          <w:i/>
          <w:szCs w:val="20"/>
        </w:rPr>
      </w:pPr>
      <w:r w:rsidRPr="005B4A20">
        <w:rPr>
          <w:szCs w:val="20"/>
        </w:rPr>
        <w:t>plk. Mgr. Miroslav Hadrava</w:t>
      </w:r>
      <w:r w:rsidRPr="005B4A20">
        <w:rPr>
          <w:szCs w:val="20"/>
        </w:rPr>
        <w:tab/>
      </w:r>
      <w:r w:rsidRPr="005B4A20">
        <w:rPr>
          <w:szCs w:val="20"/>
        </w:rPr>
        <w:tab/>
      </w:r>
      <w:r w:rsidRPr="005B4A20">
        <w:rPr>
          <w:szCs w:val="20"/>
        </w:rPr>
        <w:tab/>
      </w:r>
      <w:r w:rsidRPr="005B4A20">
        <w:rPr>
          <w:szCs w:val="20"/>
        </w:rPr>
        <w:tab/>
      </w:r>
      <w:r w:rsidR="000E381B">
        <w:rPr>
          <w:szCs w:val="20"/>
        </w:rPr>
        <w:t xml:space="preserve">         </w:t>
      </w:r>
      <w:r w:rsidR="00C26202" w:rsidRPr="00C26202">
        <w:rPr>
          <w:i/>
          <w:szCs w:val="20"/>
          <w:highlight w:val="lightGray"/>
        </w:rPr>
        <w:t>jméno, funkce, razítko</w:t>
      </w:r>
    </w:p>
    <w:p w:rsidR="00EB492C" w:rsidRDefault="005B4A20" w:rsidP="005B4A20">
      <w:r w:rsidRPr="005B4A20">
        <w:rPr>
          <w:szCs w:val="20"/>
        </w:rPr>
        <w:t>ředitel věznice</w:t>
      </w:r>
    </w:p>
    <w:p w:rsidR="00CC1709" w:rsidRDefault="00CC1709"/>
    <w:p w:rsidR="00D4557D" w:rsidRDefault="00D4557D"/>
    <w:p w:rsidR="00F82398" w:rsidRDefault="00F82398"/>
    <w:p w:rsidR="00F82398" w:rsidRDefault="00F82398"/>
    <w:sectPr w:rsidR="00F82398" w:rsidSect="00286FA6">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EC" w:rsidRDefault="005953EC" w:rsidP="005572DB">
      <w:r>
        <w:separator/>
      </w:r>
    </w:p>
  </w:endnote>
  <w:endnote w:type="continuationSeparator" w:id="0">
    <w:p w:rsidR="005953EC" w:rsidRDefault="005953EC"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6" w:rsidRDefault="00A76E66">
    <w:pPr>
      <w:pStyle w:val="Zpat"/>
      <w:jc w:val="center"/>
    </w:pPr>
    <w:r>
      <w:fldChar w:fldCharType="begin"/>
    </w:r>
    <w:r>
      <w:instrText>PAGE   \* MERGEFORMAT</w:instrText>
    </w:r>
    <w:r>
      <w:fldChar w:fldCharType="separate"/>
    </w:r>
    <w:r w:rsidR="00FB6A01">
      <w:rPr>
        <w:noProof/>
      </w:rPr>
      <w:t>2</w:t>
    </w:r>
    <w:r>
      <w:fldChar w:fldCharType="end"/>
    </w:r>
  </w:p>
  <w:p w:rsidR="00A76E66" w:rsidRDefault="00A76E66" w:rsidP="00286FA6">
    <w:pPr>
      <w:pStyle w:val="Zpat"/>
      <w:tabs>
        <w:tab w:val="left" w:pos="960"/>
        <w:tab w:val="left" w:pos="319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6" w:rsidRDefault="00A76E66">
    <w:pPr>
      <w:pStyle w:val="Zpat"/>
      <w:jc w:val="center"/>
    </w:pPr>
    <w:r>
      <w:fldChar w:fldCharType="begin"/>
    </w:r>
    <w:r>
      <w:instrText>PAGE   \* MERGEFORMAT</w:instrText>
    </w:r>
    <w:r>
      <w:fldChar w:fldCharType="separate"/>
    </w:r>
    <w:r w:rsidR="00FB6A01">
      <w:rPr>
        <w:noProof/>
      </w:rPr>
      <w:t>1</w:t>
    </w:r>
    <w:r>
      <w:fldChar w:fldCharType="end"/>
    </w:r>
  </w:p>
  <w:p w:rsidR="00A76E66" w:rsidRDefault="00A76E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EC" w:rsidRDefault="005953EC" w:rsidP="005572DB">
      <w:r>
        <w:separator/>
      </w:r>
    </w:p>
  </w:footnote>
  <w:footnote w:type="continuationSeparator" w:id="0">
    <w:p w:rsidR="005953EC" w:rsidRDefault="005953EC" w:rsidP="0055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6" w:rsidRDefault="00A76E66">
    <w:pPr>
      <w:pStyle w:val="Zhlav"/>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6" w:rsidRDefault="007C182A">
    <w:pPr>
      <w:pStyle w:val="Zhlav"/>
    </w:pPr>
    <w:r>
      <w:tab/>
    </w:r>
    <w:r>
      <w:tab/>
    </w:r>
    <w:r w:rsidRPr="007C182A">
      <w:t>VS-</w:t>
    </w:r>
    <w:proofErr w:type="spellStart"/>
    <w:r w:rsidR="00FB6A01">
      <w:t>xxxxx</w:t>
    </w:r>
    <w:proofErr w:type="spellEnd"/>
    <w:r w:rsidR="00FB6A01">
      <w:t>-x</w:t>
    </w:r>
    <w:r w:rsidRPr="007C182A">
      <w:t>/ČJ-201</w:t>
    </w:r>
    <w:r w:rsidR="00FB6A01">
      <w:t>8</w:t>
    </w:r>
    <w:r w:rsidRPr="007C182A">
      <w:t>-800551</w:t>
    </w:r>
    <w:r w:rsidR="00A76E66">
      <w:tab/>
    </w:r>
    <w:r w:rsidR="00A76E6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2E04FC"/>
    <w:multiLevelType w:val="hybridMultilevel"/>
    <w:tmpl w:val="1898C914"/>
    <w:lvl w:ilvl="0" w:tplc="A9D0210C">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64957F0"/>
    <w:multiLevelType w:val="hybridMultilevel"/>
    <w:tmpl w:val="273CA094"/>
    <w:lvl w:ilvl="0" w:tplc="1FAC6C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E415C1C"/>
    <w:multiLevelType w:val="hybridMultilevel"/>
    <w:tmpl w:val="555873C4"/>
    <w:lvl w:ilvl="0" w:tplc="6F3A8A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3103C9"/>
    <w:multiLevelType w:val="hybridMultilevel"/>
    <w:tmpl w:val="88E8BE6E"/>
    <w:lvl w:ilvl="0" w:tplc="7348110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5">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1"/>
  </w:num>
  <w:num w:numId="13">
    <w:abstractNumId w:val="8"/>
  </w:num>
  <w:num w:numId="14">
    <w:abstractNumId w:val="11"/>
  </w:num>
  <w:num w:numId="15">
    <w:abstractNumId w:val="1"/>
  </w:num>
  <w:num w:numId="16">
    <w:abstractNumId w:val="3"/>
  </w:num>
  <w:num w:numId="17">
    <w:abstractNumId w:val="7"/>
  </w:num>
  <w:num w:numId="18">
    <w:abstractNumId w:val="6"/>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137EA"/>
    <w:rsid w:val="00022F3A"/>
    <w:rsid w:val="0003157C"/>
    <w:rsid w:val="00032E33"/>
    <w:rsid w:val="00036752"/>
    <w:rsid w:val="00042C2B"/>
    <w:rsid w:val="000478B7"/>
    <w:rsid w:val="000512BE"/>
    <w:rsid w:val="0007133E"/>
    <w:rsid w:val="0007217B"/>
    <w:rsid w:val="00075FE7"/>
    <w:rsid w:val="000820FD"/>
    <w:rsid w:val="000944D5"/>
    <w:rsid w:val="000A2B07"/>
    <w:rsid w:val="000A3675"/>
    <w:rsid w:val="000B5179"/>
    <w:rsid w:val="000B5D20"/>
    <w:rsid w:val="000C4BDD"/>
    <w:rsid w:val="000C5155"/>
    <w:rsid w:val="000D765D"/>
    <w:rsid w:val="000E381B"/>
    <w:rsid w:val="00106A37"/>
    <w:rsid w:val="001156A3"/>
    <w:rsid w:val="00140E31"/>
    <w:rsid w:val="00142903"/>
    <w:rsid w:val="0015351E"/>
    <w:rsid w:val="00155E3F"/>
    <w:rsid w:val="00164FB3"/>
    <w:rsid w:val="0017280E"/>
    <w:rsid w:val="001741FA"/>
    <w:rsid w:val="00175D72"/>
    <w:rsid w:val="001908DF"/>
    <w:rsid w:val="00196C5E"/>
    <w:rsid w:val="001A21AD"/>
    <w:rsid w:val="001A272D"/>
    <w:rsid w:val="001C082D"/>
    <w:rsid w:val="001E39CA"/>
    <w:rsid w:val="001E466E"/>
    <w:rsid w:val="0020336C"/>
    <w:rsid w:val="00211FB7"/>
    <w:rsid w:val="00214B4E"/>
    <w:rsid w:val="002258A6"/>
    <w:rsid w:val="0025743B"/>
    <w:rsid w:val="002666E7"/>
    <w:rsid w:val="0027194A"/>
    <w:rsid w:val="0028191E"/>
    <w:rsid w:val="00285363"/>
    <w:rsid w:val="00286FA6"/>
    <w:rsid w:val="00292BA9"/>
    <w:rsid w:val="00297050"/>
    <w:rsid w:val="002A50E3"/>
    <w:rsid w:val="002B175D"/>
    <w:rsid w:val="002B74D8"/>
    <w:rsid w:val="002C6789"/>
    <w:rsid w:val="002D6BFF"/>
    <w:rsid w:val="002D767F"/>
    <w:rsid w:val="002E2BA4"/>
    <w:rsid w:val="002E7376"/>
    <w:rsid w:val="00301739"/>
    <w:rsid w:val="003030FA"/>
    <w:rsid w:val="003107DA"/>
    <w:rsid w:val="0031540B"/>
    <w:rsid w:val="00320D42"/>
    <w:rsid w:val="003407BD"/>
    <w:rsid w:val="00343EF3"/>
    <w:rsid w:val="00360A1E"/>
    <w:rsid w:val="00380BC4"/>
    <w:rsid w:val="00385FD6"/>
    <w:rsid w:val="00387D4A"/>
    <w:rsid w:val="00390B48"/>
    <w:rsid w:val="003A1CDD"/>
    <w:rsid w:val="003A3505"/>
    <w:rsid w:val="003A7A77"/>
    <w:rsid w:val="003D30D8"/>
    <w:rsid w:val="003D6E6B"/>
    <w:rsid w:val="003E35DF"/>
    <w:rsid w:val="00405F3D"/>
    <w:rsid w:val="0041449A"/>
    <w:rsid w:val="004212FB"/>
    <w:rsid w:val="00425A76"/>
    <w:rsid w:val="004318F8"/>
    <w:rsid w:val="00432C01"/>
    <w:rsid w:val="0046072A"/>
    <w:rsid w:val="00461BF5"/>
    <w:rsid w:val="00465635"/>
    <w:rsid w:val="00482321"/>
    <w:rsid w:val="004C0FD2"/>
    <w:rsid w:val="004C3F8E"/>
    <w:rsid w:val="004C7DB8"/>
    <w:rsid w:val="004E0EBA"/>
    <w:rsid w:val="004E189E"/>
    <w:rsid w:val="004E1D2E"/>
    <w:rsid w:val="004F0FDC"/>
    <w:rsid w:val="004F6BBB"/>
    <w:rsid w:val="00503550"/>
    <w:rsid w:val="00512E63"/>
    <w:rsid w:val="00513054"/>
    <w:rsid w:val="00522296"/>
    <w:rsid w:val="00525A58"/>
    <w:rsid w:val="00531A48"/>
    <w:rsid w:val="00533373"/>
    <w:rsid w:val="00534049"/>
    <w:rsid w:val="0054444D"/>
    <w:rsid w:val="005572DB"/>
    <w:rsid w:val="00562591"/>
    <w:rsid w:val="00574990"/>
    <w:rsid w:val="005770EA"/>
    <w:rsid w:val="005818ED"/>
    <w:rsid w:val="005901A8"/>
    <w:rsid w:val="0059354C"/>
    <w:rsid w:val="005953EC"/>
    <w:rsid w:val="00595AF6"/>
    <w:rsid w:val="0059741A"/>
    <w:rsid w:val="005A12C4"/>
    <w:rsid w:val="005A45CB"/>
    <w:rsid w:val="005B302E"/>
    <w:rsid w:val="005B46C5"/>
    <w:rsid w:val="005B4A20"/>
    <w:rsid w:val="005C3924"/>
    <w:rsid w:val="005D1CAF"/>
    <w:rsid w:val="005F0E78"/>
    <w:rsid w:val="00610A0F"/>
    <w:rsid w:val="00611878"/>
    <w:rsid w:val="00612001"/>
    <w:rsid w:val="0061631D"/>
    <w:rsid w:val="006362E4"/>
    <w:rsid w:val="006443FD"/>
    <w:rsid w:val="00646A5F"/>
    <w:rsid w:val="00653C7D"/>
    <w:rsid w:val="00675549"/>
    <w:rsid w:val="00675F36"/>
    <w:rsid w:val="0067709E"/>
    <w:rsid w:val="006844CE"/>
    <w:rsid w:val="00686161"/>
    <w:rsid w:val="006B4C3E"/>
    <w:rsid w:val="006C17C3"/>
    <w:rsid w:val="006D6A90"/>
    <w:rsid w:val="006D7F83"/>
    <w:rsid w:val="006F6E16"/>
    <w:rsid w:val="007055DE"/>
    <w:rsid w:val="007114BC"/>
    <w:rsid w:val="00715718"/>
    <w:rsid w:val="00715801"/>
    <w:rsid w:val="00721D8C"/>
    <w:rsid w:val="0072343F"/>
    <w:rsid w:val="00741A83"/>
    <w:rsid w:val="0074351E"/>
    <w:rsid w:val="0074776C"/>
    <w:rsid w:val="007511E2"/>
    <w:rsid w:val="00757054"/>
    <w:rsid w:val="007626EB"/>
    <w:rsid w:val="00762EA2"/>
    <w:rsid w:val="00764A25"/>
    <w:rsid w:val="00766576"/>
    <w:rsid w:val="007666FF"/>
    <w:rsid w:val="00771208"/>
    <w:rsid w:val="0077200B"/>
    <w:rsid w:val="007727F3"/>
    <w:rsid w:val="00787848"/>
    <w:rsid w:val="007A669C"/>
    <w:rsid w:val="007B3A31"/>
    <w:rsid w:val="007C182A"/>
    <w:rsid w:val="007C6A6E"/>
    <w:rsid w:val="007E2ADD"/>
    <w:rsid w:val="007E3BDA"/>
    <w:rsid w:val="00806BA8"/>
    <w:rsid w:val="00841D94"/>
    <w:rsid w:val="008A26D5"/>
    <w:rsid w:val="008B578D"/>
    <w:rsid w:val="008B768C"/>
    <w:rsid w:val="008C58F9"/>
    <w:rsid w:val="008D44CF"/>
    <w:rsid w:val="008D77E5"/>
    <w:rsid w:val="008E068B"/>
    <w:rsid w:val="008E2833"/>
    <w:rsid w:val="008F1AA9"/>
    <w:rsid w:val="008F356A"/>
    <w:rsid w:val="00907644"/>
    <w:rsid w:val="009162A5"/>
    <w:rsid w:val="009212FF"/>
    <w:rsid w:val="00923AB5"/>
    <w:rsid w:val="009335D0"/>
    <w:rsid w:val="00937D95"/>
    <w:rsid w:val="0094285D"/>
    <w:rsid w:val="0098487F"/>
    <w:rsid w:val="009865FE"/>
    <w:rsid w:val="0099568B"/>
    <w:rsid w:val="00997C1E"/>
    <w:rsid w:val="009B7B87"/>
    <w:rsid w:val="009C0C6A"/>
    <w:rsid w:val="009C3470"/>
    <w:rsid w:val="00A10AF2"/>
    <w:rsid w:val="00A15CEF"/>
    <w:rsid w:val="00A20F20"/>
    <w:rsid w:val="00A4158A"/>
    <w:rsid w:val="00A44513"/>
    <w:rsid w:val="00A557C5"/>
    <w:rsid w:val="00A653F6"/>
    <w:rsid w:val="00A76E66"/>
    <w:rsid w:val="00A82C33"/>
    <w:rsid w:val="00A96A44"/>
    <w:rsid w:val="00AA373A"/>
    <w:rsid w:val="00AA7CE1"/>
    <w:rsid w:val="00AC4FF8"/>
    <w:rsid w:val="00AC51AF"/>
    <w:rsid w:val="00AC731A"/>
    <w:rsid w:val="00AD1DD9"/>
    <w:rsid w:val="00AE2C8C"/>
    <w:rsid w:val="00B106DA"/>
    <w:rsid w:val="00B2451D"/>
    <w:rsid w:val="00B2563C"/>
    <w:rsid w:val="00B33F12"/>
    <w:rsid w:val="00B34D8D"/>
    <w:rsid w:val="00B42190"/>
    <w:rsid w:val="00B541E7"/>
    <w:rsid w:val="00B665C5"/>
    <w:rsid w:val="00B767EE"/>
    <w:rsid w:val="00B879C8"/>
    <w:rsid w:val="00B94A58"/>
    <w:rsid w:val="00BB7BFF"/>
    <w:rsid w:val="00BD6986"/>
    <w:rsid w:val="00BE118A"/>
    <w:rsid w:val="00BE6AC9"/>
    <w:rsid w:val="00C122DD"/>
    <w:rsid w:val="00C20089"/>
    <w:rsid w:val="00C23344"/>
    <w:rsid w:val="00C26202"/>
    <w:rsid w:val="00C50659"/>
    <w:rsid w:val="00C63FA7"/>
    <w:rsid w:val="00C85957"/>
    <w:rsid w:val="00C93283"/>
    <w:rsid w:val="00C97918"/>
    <w:rsid w:val="00CC1709"/>
    <w:rsid w:val="00CC1E1D"/>
    <w:rsid w:val="00CC3D2A"/>
    <w:rsid w:val="00CC5234"/>
    <w:rsid w:val="00CC6F1D"/>
    <w:rsid w:val="00CC7976"/>
    <w:rsid w:val="00CE4414"/>
    <w:rsid w:val="00D1070B"/>
    <w:rsid w:val="00D14AB0"/>
    <w:rsid w:val="00D23BF0"/>
    <w:rsid w:val="00D34D5D"/>
    <w:rsid w:val="00D4557D"/>
    <w:rsid w:val="00D465F4"/>
    <w:rsid w:val="00D5039E"/>
    <w:rsid w:val="00D60C79"/>
    <w:rsid w:val="00D62205"/>
    <w:rsid w:val="00D63E6E"/>
    <w:rsid w:val="00D72EE3"/>
    <w:rsid w:val="00D8083A"/>
    <w:rsid w:val="00D81058"/>
    <w:rsid w:val="00D8531F"/>
    <w:rsid w:val="00D93F4B"/>
    <w:rsid w:val="00DA0DD7"/>
    <w:rsid w:val="00DA3CA9"/>
    <w:rsid w:val="00DA585D"/>
    <w:rsid w:val="00DB3915"/>
    <w:rsid w:val="00DE521F"/>
    <w:rsid w:val="00DE68F9"/>
    <w:rsid w:val="00DF6031"/>
    <w:rsid w:val="00E04751"/>
    <w:rsid w:val="00E04EBC"/>
    <w:rsid w:val="00E1012B"/>
    <w:rsid w:val="00E17882"/>
    <w:rsid w:val="00E17E1C"/>
    <w:rsid w:val="00E21747"/>
    <w:rsid w:val="00E22507"/>
    <w:rsid w:val="00E30A11"/>
    <w:rsid w:val="00E31ED9"/>
    <w:rsid w:val="00E4106E"/>
    <w:rsid w:val="00E47635"/>
    <w:rsid w:val="00E50EAF"/>
    <w:rsid w:val="00E513E2"/>
    <w:rsid w:val="00E54C3A"/>
    <w:rsid w:val="00E7151F"/>
    <w:rsid w:val="00E92E9D"/>
    <w:rsid w:val="00E94203"/>
    <w:rsid w:val="00EA3E0C"/>
    <w:rsid w:val="00EA7D06"/>
    <w:rsid w:val="00EB0A8C"/>
    <w:rsid w:val="00EB492C"/>
    <w:rsid w:val="00EC2068"/>
    <w:rsid w:val="00EC21D5"/>
    <w:rsid w:val="00EE3F04"/>
    <w:rsid w:val="00EF14E1"/>
    <w:rsid w:val="00EF285D"/>
    <w:rsid w:val="00EF6497"/>
    <w:rsid w:val="00F013AF"/>
    <w:rsid w:val="00F02FBC"/>
    <w:rsid w:val="00F03A49"/>
    <w:rsid w:val="00F10A8A"/>
    <w:rsid w:val="00F13642"/>
    <w:rsid w:val="00F40D51"/>
    <w:rsid w:val="00F44A2C"/>
    <w:rsid w:val="00F53B50"/>
    <w:rsid w:val="00F64CF1"/>
    <w:rsid w:val="00F65653"/>
    <w:rsid w:val="00F7082C"/>
    <w:rsid w:val="00F779D3"/>
    <w:rsid w:val="00F80131"/>
    <w:rsid w:val="00F82398"/>
    <w:rsid w:val="00F90EFA"/>
    <w:rsid w:val="00F9210E"/>
    <w:rsid w:val="00F92C38"/>
    <w:rsid w:val="00FB1DA3"/>
    <w:rsid w:val="00FB6A01"/>
    <w:rsid w:val="00FC3CE9"/>
    <w:rsid w:val="00FD5300"/>
    <w:rsid w:val="00FE1E4D"/>
    <w:rsid w:val="00FE6250"/>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character" w:styleId="Hypertextovodkaz">
    <w:name w:val="Hyperlink"/>
    <w:rsid w:val="004318F8"/>
    <w:rPr>
      <w:color w:val="0000FF"/>
      <w:u w:val="single"/>
    </w:rPr>
  </w:style>
  <w:style w:type="paragraph" w:styleId="Odstavecseseznamem">
    <w:name w:val="List Paragraph"/>
    <w:basedOn w:val="Normln"/>
    <w:uiPriority w:val="34"/>
    <w:qFormat/>
    <w:rsid w:val="00F65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character" w:styleId="Hypertextovodkaz">
    <w:name w:val="Hyperlink"/>
    <w:rsid w:val="004318F8"/>
    <w:rPr>
      <w:color w:val="0000FF"/>
      <w:u w:val="single"/>
    </w:rPr>
  </w:style>
  <w:style w:type="paragraph" w:styleId="Odstavecseseznamem">
    <w:name w:val="List Paragraph"/>
    <w:basedOn w:val="Normln"/>
    <w:uiPriority w:val="34"/>
    <w:qFormat/>
    <w:rsid w:val="00F6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36197">
      <w:bodyDiv w:val="1"/>
      <w:marLeft w:val="0"/>
      <w:marRight w:val="0"/>
      <w:marTop w:val="0"/>
      <w:marBottom w:val="0"/>
      <w:divBdr>
        <w:top w:val="none" w:sz="0" w:space="0" w:color="auto"/>
        <w:left w:val="none" w:sz="0" w:space="0" w:color="auto"/>
        <w:bottom w:val="none" w:sz="0" w:space="0" w:color="auto"/>
        <w:right w:val="none" w:sz="0" w:space="0" w:color="auto"/>
      </w:divBdr>
      <w:divsChild>
        <w:div w:id="1654483284">
          <w:marLeft w:val="0"/>
          <w:marRight w:val="0"/>
          <w:marTop w:val="0"/>
          <w:marBottom w:val="0"/>
          <w:divBdr>
            <w:top w:val="none" w:sz="0" w:space="0" w:color="auto"/>
            <w:left w:val="none" w:sz="0" w:space="0" w:color="auto"/>
            <w:bottom w:val="none" w:sz="0" w:space="0" w:color="auto"/>
            <w:right w:val="none" w:sz="0" w:space="0" w:color="auto"/>
          </w:divBdr>
          <w:divsChild>
            <w:div w:id="1780685041">
              <w:marLeft w:val="0"/>
              <w:marRight w:val="0"/>
              <w:marTop w:val="0"/>
              <w:marBottom w:val="0"/>
              <w:divBdr>
                <w:top w:val="none" w:sz="0" w:space="0" w:color="auto"/>
                <w:left w:val="none" w:sz="0" w:space="0" w:color="auto"/>
                <w:bottom w:val="none" w:sz="0" w:space="0" w:color="auto"/>
                <w:right w:val="none" w:sz="0" w:space="0" w:color="auto"/>
              </w:divBdr>
              <w:divsChild>
                <w:div w:id="1316882305">
                  <w:marLeft w:val="0"/>
                  <w:marRight w:val="0"/>
                  <w:marTop w:val="0"/>
                  <w:marBottom w:val="0"/>
                  <w:divBdr>
                    <w:top w:val="none" w:sz="0" w:space="0" w:color="auto"/>
                    <w:left w:val="none" w:sz="0" w:space="0" w:color="auto"/>
                    <w:bottom w:val="none" w:sz="0" w:space="0" w:color="auto"/>
                    <w:right w:val="none" w:sz="0" w:space="0" w:color="auto"/>
                  </w:divBdr>
                  <w:divsChild>
                    <w:div w:id="347756932">
                      <w:marLeft w:val="0"/>
                      <w:marRight w:val="0"/>
                      <w:marTop w:val="0"/>
                      <w:marBottom w:val="0"/>
                      <w:divBdr>
                        <w:top w:val="none" w:sz="0" w:space="0" w:color="auto"/>
                        <w:left w:val="none" w:sz="0" w:space="0" w:color="auto"/>
                        <w:bottom w:val="none" w:sz="0" w:space="0" w:color="auto"/>
                        <w:right w:val="none" w:sz="0" w:space="0" w:color="auto"/>
                      </w:divBdr>
                      <w:divsChild>
                        <w:div w:id="1370839704">
                          <w:marLeft w:val="0"/>
                          <w:marRight w:val="0"/>
                          <w:marTop w:val="0"/>
                          <w:marBottom w:val="0"/>
                          <w:divBdr>
                            <w:top w:val="none" w:sz="0" w:space="0" w:color="auto"/>
                            <w:left w:val="none" w:sz="0" w:space="0" w:color="auto"/>
                            <w:bottom w:val="none" w:sz="0" w:space="0" w:color="auto"/>
                            <w:right w:val="none" w:sz="0" w:space="0" w:color="auto"/>
                          </w:divBdr>
                          <w:divsChild>
                            <w:div w:id="1301155920">
                              <w:marLeft w:val="0"/>
                              <w:marRight w:val="0"/>
                              <w:marTop w:val="0"/>
                              <w:marBottom w:val="0"/>
                              <w:divBdr>
                                <w:top w:val="none" w:sz="0" w:space="0" w:color="auto"/>
                                <w:left w:val="none" w:sz="0" w:space="0" w:color="auto"/>
                                <w:bottom w:val="none" w:sz="0" w:space="0" w:color="auto"/>
                                <w:right w:val="none" w:sz="0" w:space="0" w:color="auto"/>
                              </w:divBdr>
                              <w:divsChild>
                                <w:div w:id="531306479">
                                  <w:marLeft w:val="0"/>
                                  <w:marRight w:val="0"/>
                                  <w:marTop w:val="0"/>
                                  <w:marBottom w:val="0"/>
                                  <w:divBdr>
                                    <w:top w:val="none" w:sz="0" w:space="0" w:color="auto"/>
                                    <w:left w:val="none" w:sz="0" w:space="0" w:color="auto"/>
                                    <w:bottom w:val="none" w:sz="0" w:space="0" w:color="auto"/>
                                    <w:right w:val="none" w:sz="0" w:space="0" w:color="auto"/>
                                  </w:divBdr>
                                  <w:divsChild>
                                    <w:div w:id="486868973">
                                      <w:marLeft w:val="0"/>
                                      <w:marRight w:val="0"/>
                                      <w:marTop w:val="0"/>
                                      <w:marBottom w:val="0"/>
                                      <w:divBdr>
                                        <w:top w:val="none" w:sz="0" w:space="0" w:color="auto"/>
                                        <w:left w:val="none" w:sz="0" w:space="0" w:color="auto"/>
                                        <w:bottom w:val="none" w:sz="0" w:space="0" w:color="auto"/>
                                        <w:right w:val="none" w:sz="0" w:space="0" w:color="auto"/>
                                      </w:divBdr>
                                      <w:divsChild>
                                        <w:div w:id="1688479497">
                                          <w:marLeft w:val="0"/>
                                          <w:marRight w:val="0"/>
                                          <w:marTop w:val="0"/>
                                          <w:marBottom w:val="0"/>
                                          <w:divBdr>
                                            <w:top w:val="none" w:sz="0" w:space="0" w:color="auto"/>
                                            <w:left w:val="none" w:sz="0" w:space="0" w:color="auto"/>
                                            <w:bottom w:val="none" w:sz="0" w:space="0" w:color="auto"/>
                                            <w:right w:val="none" w:sz="0" w:space="0" w:color="auto"/>
                                          </w:divBdr>
                                          <w:divsChild>
                                            <w:div w:id="1726756957">
                                              <w:marLeft w:val="0"/>
                                              <w:marRight w:val="0"/>
                                              <w:marTop w:val="0"/>
                                              <w:marBottom w:val="0"/>
                                              <w:divBdr>
                                                <w:top w:val="none" w:sz="0" w:space="0" w:color="auto"/>
                                                <w:left w:val="none" w:sz="0" w:space="0" w:color="auto"/>
                                                <w:bottom w:val="none" w:sz="0" w:space="0" w:color="auto"/>
                                                <w:right w:val="none" w:sz="0" w:space="0" w:color="auto"/>
                                              </w:divBdr>
                                              <w:divsChild>
                                                <w:div w:id="560292853">
                                                  <w:marLeft w:val="0"/>
                                                  <w:marRight w:val="0"/>
                                                  <w:marTop w:val="0"/>
                                                  <w:marBottom w:val="0"/>
                                                  <w:divBdr>
                                                    <w:top w:val="none" w:sz="0" w:space="0" w:color="auto"/>
                                                    <w:left w:val="none" w:sz="0" w:space="0" w:color="auto"/>
                                                    <w:bottom w:val="none" w:sz="0" w:space="0" w:color="auto"/>
                                                    <w:right w:val="none" w:sz="0" w:space="0" w:color="auto"/>
                                                  </w:divBdr>
                                                  <w:divsChild>
                                                    <w:div w:id="1733262639">
                                                      <w:marLeft w:val="0"/>
                                                      <w:marRight w:val="0"/>
                                                      <w:marTop w:val="0"/>
                                                      <w:marBottom w:val="0"/>
                                                      <w:divBdr>
                                                        <w:top w:val="none" w:sz="0" w:space="0" w:color="auto"/>
                                                        <w:left w:val="none" w:sz="0" w:space="0" w:color="auto"/>
                                                        <w:bottom w:val="none" w:sz="0" w:space="0" w:color="auto"/>
                                                        <w:right w:val="none" w:sz="0" w:space="0" w:color="auto"/>
                                                      </w:divBdr>
                                                      <w:divsChild>
                                                        <w:div w:id="23134651">
                                                          <w:marLeft w:val="0"/>
                                                          <w:marRight w:val="0"/>
                                                          <w:marTop w:val="0"/>
                                                          <w:marBottom w:val="0"/>
                                                          <w:divBdr>
                                                            <w:top w:val="none" w:sz="0" w:space="0" w:color="auto"/>
                                                            <w:left w:val="none" w:sz="0" w:space="0" w:color="auto"/>
                                                            <w:bottom w:val="none" w:sz="0" w:space="0" w:color="auto"/>
                                                            <w:right w:val="none" w:sz="0" w:space="0" w:color="auto"/>
                                                          </w:divBdr>
                                                          <w:divsChild>
                                                            <w:div w:id="570777553">
                                                              <w:marLeft w:val="0"/>
                                                              <w:marRight w:val="0"/>
                                                              <w:marTop w:val="0"/>
                                                              <w:marBottom w:val="0"/>
                                                              <w:divBdr>
                                                                <w:top w:val="none" w:sz="0" w:space="0" w:color="auto"/>
                                                                <w:left w:val="none" w:sz="0" w:space="0" w:color="auto"/>
                                                                <w:bottom w:val="none" w:sz="0" w:space="0" w:color="auto"/>
                                                                <w:right w:val="none" w:sz="0" w:space="0" w:color="auto"/>
                                                              </w:divBdr>
                                                              <w:divsChild>
                                                                <w:div w:id="1025667267">
                                                                  <w:marLeft w:val="0"/>
                                                                  <w:marRight w:val="0"/>
                                                                  <w:marTop w:val="0"/>
                                                                  <w:marBottom w:val="0"/>
                                                                  <w:divBdr>
                                                                    <w:top w:val="none" w:sz="0" w:space="0" w:color="auto"/>
                                                                    <w:left w:val="none" w:sz="0" w:space="0" w:color="auto"/>
                                                                    <w:bottom w:val="none" w:sz="0" w:space="0" w:color="auto"/>
                                                                    <w:right w:val="none" w:sz="0" w:space="0" w:color="auto"/>
                                                                  </w:divBdr>
                                                                  <w:divsChild>
                                                                    <w:div w:id="1469979381">
                                                                      <w:marLeft w:val="0"/>
                                                                      <w:marRight w:val="0"/>
                                                                      <w:marTop w:val="0"/>
                                                                      <w:marBottom w:val="0"/>
                                                                      <w:divBdr>
                                                                        <w:top w:val="none" w:sz="0" w:space="0" w:color="auto"/>
                                                                        <w:left w:val="none" w:sz="0" w:space="0" w:color="auto"/>
                                                                        <w:bottom w:val="none" w:sz="0" w:space="0" w:color="auto"/>
                                                                        <w:right w:val="none" w:sz="0" w:space="0" w:color="auto"/>
                                                                      </w:divBdr>
                                                                    </w:div>
                                                                  </w:divsChild>
                                                                </w:div>
                                                                <w:div w:id="1210339396">
                                                                  <w:marLeft w:val="0"/>
                                                                  <w:marRight w:val="0"/>
                                                                  <w:marTop w:val="0"/>
                                                                  <w:marBottom w:val="0"/>
                                                                  <w:divBdr>
                                                                    <w:top w:val="none" w:sz="0" w:space="0" w:color="auto"/>
                                                                    <w:left w:val="none" w:sz="0" w:space="0" w:color="auto"/>
                                                                    <w:bottom w:val="none" w:sz="0" w:space="0" w:color="auto"/>
                                                                    <w:right w:val="none" w:sz="0" w:space="0" w:color="auto"/>
                                                                  </w:divBdr>
                                                                  <w:divsChild>
                                                                    <w:div w:id="1349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skripko@vez.vin.justice.cz" TargetMode="External"/><Relationship Id="rId4" Type="http://schemas.microsoft.com/office/2007/relationships/stylesWithEffects" Target="stylesWithEffects.xml"/><Relationship Id="rId9" Type="http://schemas.openxmlformats.org/officeDocument/2006/relationships/hyperlink" Target="mailto:psuchy@vez.vin.justice.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E411-0AE0-432E-BBF3-A5835147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4086</Words>
  <Characters>24484</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28513</CharactersWithSpaces>
  <SharedDoc>false</SharedDoc>
  <HLinks>
    <vt:vector size="24" baseType="variant">
      <vt:variant>
        <vt:i4>4063262</vt:i4>
      </vt:variant>
      <vt:variant>
        <vt:i4>9</vt:i4>
      </vt:variant>
      <vt:variant>
        <vt:i4>0</vt:i4>
      </vt:variant>
      <vt:variant>
        <vt:i4>5</vt:i4>
      </vt:variant>
      <vt:variant>
        <vt:lpwstr>mailto:atrendkladno@seznam.cz</vt:lpwstr>
      </vt:variant>
      <vt:variant>
        <vt:lpwstr/>
      </vt:variant>
      <vt:variant>
        <vt:i4>4063262</vt:i4>
      </vt:variant>
      <vt:variant>
        <vt:i4>6</vt:i4>
      </vt:variant>
      <vt:variant>
        <vt:i4>0</vt:i4>
      </vt:variant>
      <vt:variant>
        <vt:i4>5</vt:i4>
      </vt:variant>
      <vt:variant>
        <vt:lpwstr>mailto:atrendkladno@seznam.cz</vt:lpwstr>
      </vt:variant>
      <vt:variant>
        <vt:lpwstr/>
      </vt:variant>
      <vt:variant>
        <vt:i4>1769526</vt:i4>
      </vt:variant>
      <vt:variant>
        <vt:i4>3</vt:i4>
      </vt:variant>
      <vt:variant>
        <vt:i4>0</vt:i4>
      </vt:variant>
      <vt:variant>
        <vt:i4>5</vt:i4>
      </vt:variant>
      <vt:variant>
        <vt:lpwstr>mailto:jskripko@vez.vin.justice.cz</vt:lpwstr>
      </vt:variant>
      <vt:variant>
        <vt:lpwstr/>
      </vt:variant>
      <vt:variant>
        <vt:i4>7667777</vt:i4>
      </vt:variant>
      <vt:variant>
        <vt:i4>0</vt:i4>
      </vt:variant>
      <vt:variant>
        <vt:i4>0</vt:i4>
      </vt:variant>
      <vt:variant>
        <vt:i4>5</vt:i4>
      </vt:variant>
      <vt:variant>
        <vt:lpwstr>mailto:psuchy@vez.vin.justice.cz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Suchý Petr</cp:lastModifiedBy>
  <cp:revision>3</cp:revision>
  <cp:lastPrinted>2015-10-21T13:55:00Z</cp:lastPrinted>
  <dcterms:created xsi:type="dcterms:W3CDTF">2018-06-21T09:20:00Z</dcterms:created>
  <dcterms:modified xsi:type="dcterms:W3CDTF">2018-06-21T09:32:00Z</dcterms:modified>
</cp:coreProperties>
</file>