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4E87" w14:textId="77777777" w:rsidR="003F0EA6" w:rsidRDefault="003F0EA6" w:rsidP="00533157">
      <w:pPr>
        <w:jc w:val="center"/>
        <w:rPr>
          <w:b/>
          <w:u w:val="single"/>
        </w:rPr>
      </w:pPr>
      <w:bookmarkStart w:id="0" w:name="_GoBack"/>
      <w:bookmarkEnd w:id="0"/>
    </w:p>
    <w:p w14:paraId="55544DCF" w14:textId="64DD554A" w:rsidR="00AC64F8" w:rsidRDefault="00533157" w:rsidP="00533157">
      <w:pPr>
        <w:jc w:val="center"/>
        <w:rPr>
          <w:b/>
          <w:u w:val="single"/>
        </w:rPr>
      </w:pPr>
      <w:r w:rsidRPr="00533157">
        <w:rPr>
          <w:b/>
          <w:u w:val="single"/>
        </w:rPr>
        <w:t>TECHNICKÁ SPECIFIKACE</w:t>
      </w:r>
      <w:r w:rsidR="00127A0F">
        <w:rPr>
          <w:b/>
          <w:u w:val="single"/>
        </w:rPr>
        <w:t xml:space="preserve"> PRO JEDNOTLIVÉ KOMPONENTY VIDEOENDOSKOPICKÉHO SYSTÉMU</w:t>
      </w:r>
    </w:p>
    <w:p w14:paraId="1E39E3F4" w14:textId="77777777" w:rsidR="00533157" w:rsidRDefault="00533157" w:rsidP="00533157">
      <w:pPr>
        <w:jc w:val="center"/>
        <w:rPr>
          <w:b/>
          <w:u w:val="single"/>
        </w:rPr>
      </w:pPr>
    </w:p>
    <w:p w14:paraId="2DEAD4BE" w14:textId="77777777" w:rsidR="003F0EA6" w:rsidRDefault="003F0EA6" w:rsidP="00533157">
      <w:pPr>
        <w:jc w:val="center"/>
        <w:rPr>
          <w:b/>
          <w:u w:val="single"/>
        </w:rPr>
      </w:pPr>
    </w:p>
    <w:p w14:paraId="24F05358" w14:textId="1A1DF697" w:rsidR="00BB7D8A" w:rsidRDefault="00185E20" w:rsidP="00533157">
      <w:pPr>
        <w:jc w:val="center"/>
        <w:rPr>
          <w:b/>
          <w:u w:val="single"/>
        </w:rPr>
      </w:pPr>
      <w:r>
        <w:rPr>
          <w:b/>
          <w:u w:val="single"/>
        </w:rPr>
        <w:t xml:space="preserve">HD </w:t>
      </w:r>
      <w:r w:rsidR="003F0EA6">
        <w:rPr>
          <w:b/>
          <w:u w:val="single"/>
        </w:rPr>
        <w:t>VIDEO</w:t>
      </w:r>
      <w:r w:rsidR="00D206BA">
        <w:rPr>
          <w:b/>
          <w:u w:val="single"/>
        </w:rPr>
        <w:t>ENDOSKOPI</w:t>
      </w:r>
      <w:r w:rsidR="00533157" w:rsidRPr="00533157">
        <w:rPr>
          <w:b/>
          <w:u w:val="single"/>
        </w:rPr>
        <w:t>CKÝ SYSTÉM s</w:t>
      </w:r>
      <w:r w:rsidR="00D206BA">
        <w:rPr>
          <w:b/>
          <w:u w:val="single"/>
        </w:rPr>
        <w:t> VIDEOKOLONOSKOPEM se ŠIROKÝM PRACOVNÍM KANÁLEM</w:t>
      </w:r>
      <w:r w:rsidR="000B699D">
        <w:rPr>
          <w:b/>
          <w:u w:val="single"/>
        </w:rPr>
        <w:t>,</w:t>
      </w:r>
      <w:r w:rsidR="00D206BA">
        <w:rPr>
          <w:b/>
          <w:u w:val="single"/>
        </w:rPr>
        <w:t xml:space="preserve"> V</w:t>
      </w:r>
      <w:r w:rsidR="00E13CB1">
        <w:rPr>
          <w:b/>
          <w:u w:val="single"/>
        </w:rPr>
        <w:t>IDE</w:t>
      </w:r>
      <w:r w:rsidR="00127A0F">
        <w:rPr>
          <w:b/>
          <w:u w:val="single"/>
        </w:rPr>
        <w:t>O</w:t>
      </w:r>
      <w:r w:rsidR="00D206BA">
        <w:rPr>
          <w:b/>
          <w:u w:val="single"/>
        </w:rPr>
        <w:t>GASTROSKOPEM s water jet OPLACHOVÝM KANÁLEM</w:t>
      </w:r>
      <w:r w:rsidR="00E13CB1">
        <w:rPr>
          <w:b/>
          <w:u w:val="single"/>
        </w:rPr>
        <w:t>,</w:t>
      </w:r>
      <w:r w:rsidR="00D206BA" w:rsidRPr="00D206BA">
        <w:rPr>
          <w:b/>
          <w:u w:val="single"/>
        </w:rPr>
        <w:t xml:space="preserve"> </w:t>
      </w:r>
      <w:r w:rsidR="00BB7D8A">
        <w:rPr>
          <w:b/>
          <w:u w:val="single"/>
        </w:rPr>
        <w:t xml:space="preserve">TERAPEUTICKÝM HD VIDEOBRONCHOSKOPEM, </w:t>
      </w:r>
    </w:p>
    <w:p w14:paraId="32BA1409" w14:textId="0A89B841" w:rsidR="00533157" w:rsidRDefault="00D206BA" w:rsidP="00533157">
      <w:pPr>
        <w:jc w:val="center"/>
        <w:rPr>
          <w:b/>
          <w:u w:val="single"/>
        </w:rPr>
      </w:pPr>
      <w:r>
        <w:rPr>
          <w:b/>
          <w:u w:val="single"/>
        </w:rPr>
        <w:t>HD VIDEOPROCESOREM s XENONOVÝM ZDROJEM SVĚTLA,</w:t>
      </w:r>
    </w:p>
    <w:p w14:paraId="279F7889" w14:textId="606E4E55" w:rsidR="00D206BA" w:rsidRDefault="00E13CB1" w:rsidP="00D206BA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0B699D">
        <w:rPr>
          <w:b/>
          <w:u w:val="single"/>
        </w:rPr>
        <w:t xml:space="preserve"> HD</w:t>
      </w:r>
      <w:r w:rsidR="009B0B98">
        <w:rPr>
          <w:b/>
          <w:u w:val="single"/>
        </w:rPr>
        <w:t xml:space="preserve"> </w:t>
      </w:r>
      <w:r>
        <w:rPr>
          <w:b/>
          <w:u w:val="single"/>
        </w:rPr>
        <w:t>MONITOREM</w:t>
      </w:r>
      <w:r w:rsidR="00BB7D8A">
        <w:rPr>
          <w:b/>
          <w:u w:val="single"/>
        </w:rPr>
        <w:t>, ELEKTROKOAGULAČNÍ JEDNOTKOU</w:t>
      </w:r>
      <w:r w:rsidR="00970A73">
        <w:rPr>
          <w:b/>
          <w:u w:val="single"/>
        </w:rPr>
        <w:t xml:space="preserve"> </w:t>
      </w:r>
      <w:r w:rsidR="00D206BA">
        <w:rPr>
          <w:b/>
          <w:u w:val="single"/>
        </w:rPr>
        <w:t>a PŘÍS</w:t>
      </w:r>
      <w:r w:rsidR="00BB7D8A">
        <w:rPr>
          <w:b/>
          <w:u w:val="single"/>
        </w:rPr>
        <w:t>LUŠENSTVÍM</w:t>
      </w:r>
      <w:r w:rsidR="00D206BA">
        <w:rPr>
          <w:b/>
          <w:u w:val="single"/>
        </w:rPr>
        <w:t xml:space="preserve"> </w:t>
      </w:r>
    </w:p>
    <w:p w14:paraId="2BDFDC63" w14:textId="77777777" w:rsidR="003F0EA6" w:rsidRDefault="003F0EA6" w:rsidP="00D206BA">
      <w:pPr>
        <w:rPr>
          <w:b/>
          <w:u w:val="single"/>
        </w:rPr>
      </w:pPr>
    </w:p>
    <w:p w14:paraId="461699C8" w14:textId="77777777" w:rsidR="00533157" w:rsidRDefault="00533157" w:rsidP="00533157">
      <w:pPr>
        <w:jc w:val="center"/>
      </w:pPr>
      <w:r>
        <w:t xml:space="preserve">pro </w:t>
      </w:r>
      <w:r w:rsidR="00D206BA">
        <w:t>endoskopickou</w:t>
      </w:r>
      <w:r>
        <w:t xml:space="preserve"> ambulanci</w:t>
      </w:r>
    </w:p>
    <w:p w14:paraId="6C1662FF" w14:textId="77777777" w:rsidR="00412F65" w:rsidRDefault="00D206BA" w:rsidP="00C030E5">
      <w:pPr>
        <w:jc w:val="center"/>
      </w:pPr>
      <w:r>
        <w:t>Nemocnice s poliklinikou Vazební věznice Pankrác</w:t>
      </w:r>
    </w:p>
    <w:p w14:paraId="31E0CC92" w14:textId="77777777" w:rsidR="00412F65" w:rsidRDefault="003F0EA6" w:rsidP="003F0EA6">
      <w:pPr>
        <w:tabs>
          <w:tab w:val="left" w:pos="720"/>
        </w:tabs>
      </w:pPr>
      <w:r>
        <w:tab/>
      </w:r>
    </w:p>
    <w:p w14:paraId="1814C14D" w14:textId="77777777" w:rsidR="003F0EA6" w:rsidRDefault="003F0EA6" w:rsidP="003F0EA6">
      <w:pPr>
        <w:rPr>
          <w:b/>
          <w:u w:val="single"/>
        </w:rPr>
      </w:pPr>
    </w:p>
    <w:p w14:paraId="6F486CA7" w14:textId="77777777" w:rsidR="003F0EA6" w:rsidRDefault="003F0EA6" w:rsidP="003F0EA6">
      <w:pPr>
        <w:rPr>
          <w:b/>
          <w:u w:val="single"/>
        </w:rPr>
      </w:pPr>
      <w:r w:rsidRPr="0066271E">
        <w:rPr>
          <w:b/>
          <w:u w:val="single"/>
        </w:rPr>
        <w:t xml:space="preserve">VIDEOPROCESOR </w:t>
      </w:r>
    </w:p>
    <w:p w14:paraId="487D4006" w14:textId="77777777" w:rsidR="003F0EA6" w:rsidRDefault="003F0EA6" w:rsidP="003F0EA6">
      <w:r>
        <w:t>musí být, umět, obsahovat následující technické parametry:</w:t>
      </w:r>
    </w:p>
    <w:p w14:paraId="080DFBAD" w14:textId="77777777" w:rsidR="003F0EA6" w:rsidRDefault="003F0EA6" w:rsidP="003F0EA6"/>
    <w:p w14:paraId="1B7CD8FE" w14:textId="77777777" w:rsidR="003F0EA6" w:rsidRDefault="003F0EA6" w:rsidP="003F0EA6">
      <w:pPr>
        <w:numPr>
          <w:ilvl w:val="0"/>
          <w:numId w:val="1"/>
        </w:numPr>
      </w:pPr>
      <w:r>
        <w:t xml:space="preserve">použití pro videoendoskopy s CCD barevným videočipem </w:t>
      </w:r>
      <w:r w:rsidR="00185E20">
        <w:t>s vysokým rozlišením (</w:t>
      </w:r>
      <w:r w:rsidR="009C6C94">
        <w:t xml:space="preserve">nativní </w:t>
      </w:r>
      <w:r w:rsidR="008F4274">
        <w:t>High Definition</w:t>
      </w:r>
      <w:r w:rsidR="00185E20">
        <w:t xml:space="preserve">) </w:t>
      </w:r>
      <w:r>
        <w:t>a kompatibilní s </w:t>
      </w:r>
      <w:r w:rsidR="00C7652A">
        <w:t>nabízenými videoendoskopy</w:t>
      </w:r>
    </w:p>
    <w:p w14:paraId="1F9D4425" w14:textId="77777777" w:rsidR="00185E20" w:rsidRDefault="003F0EA6" w:rsidP="003F0EA6">
      <w:pPr>
        <w:numPr>
          <w:ilvl w:val="0"/>
          <w:numId w:val="1"/>
        </w:numPr>
      </w:pPr>
      <w:r>
        <w:t xml:space="preserve">upravit bílé světlo pomocí softwarových algoritmů </w:t>
      </w:r>
      <w:r w:rsidR="009C6C94">
        <w:t>/ a/ nebo hardwarovou filtrací</w:t>
      </w:r>
      <w:r>
        <w:t xml:space="preserve"> tak, aby byl získán obraz s dobře </w:t>
      </w:r>
      <w:r w:rsidR="00C7652A">
        <w:t>odlišenými úrovněmi</w:t>
      </w:r>
      <w:r>
        <w:t xml:space="preserve"> sliznice se zvýšeným kontrastem sliznice vůči níže</w:t>
      </w:r>
      <w:r w:rsidRPr="00663036">
        <w:t xml:space="preserve"> </w:t>
      </w:r>
      <w:r>
        <w:t>ležící cévní</w:t>
      </w:r>
      <w:r w:rsidRPr="004C558B">
        <w:t xml:space="preserve"> </w:t>
      </w:r>
      <w:r w:rsidR="009C6C94">
        <w:t>síti</w:t>
      </w:r>
      <w:r w:rsidR="00E859E3">
        <w:t xml:space="preserve"> k lokalizaci drobných slizničních změn</w:t>
      </w:r>
    </w:p>
    <w:p w14:paraId="6F4BF7EF" w14:textId="1ACBDF48" w:rsidR="00185E20" w:rsidRDefault="00185E20" w:rsidP="003F0EA6">
      <w:pPr>
        <w:numPr>
          <w:ilvl w:val="0"/>
          <w:numId w:val="1"/>
        </w:numPr>
      </w:pPr>
      <w:r>
        <w:t xml:space="preserve">podpora softwarových funkcí k lokalizaci a demarkaci podezřelých plochých slizničních lezí od zdravé tkáně </w:t>
      </w:r>
      <w:r w:rsidR="00D206BA">
        <w:t xml:space="preserve">i </w:t>
      </w:r>
      <w:r>
        <w:t xml:space="preserve">v bílém, </w:t>
      </w:r>
      <w:r w:rsidR="004D754E">
        <w:t xml:space="preserve">barevně </w:t>
      </w:r>
      <w:r>
        <w:t>neupraveném světle</w:t>
      </w:r>
    </w:p>
    <w:p w14:paraId="50738A61" w14:textId="77777777" w:rsidR="00CA5394" w:rsidRDefault="00E859E3" w:rsidP="003F0EA6">
      <w:pPr>
        <w:numPr>
          <w:ilvl w:val="0"/>
          <w:numId w:val="1"/>
        </w:numPr>
      </w:pPr>
      <w:r>
        <w:t>digitální DVI výstup na HD monitor</w:t>
      </w:r>
      <w:r w:rsidR="008F4274">
        <w:t xml:space="preserve"> </w:t>
      </w:r>
    </w:p>
    <w:p w14:paraId="7B907D22" w14:textId="1A418F3F" w:rsidR="008F4274" w:rsidRDefault="00CA5394" w:rsidP="003F0EA6">
      <w:pPr>
        <w:numPr>
          <w:ilvl w:val="0"/>
          <w:numId w:val="1"/>
        </w:numPr>
      </w:pPr>
      <w:r>
        <w:t>minimálně</w:t>
      </w:r>
      <w:r w:rsidR="008F4274">
        <w:t xml:space="preserve"> 2-násobné digitální</w:t>
      </w:r>
      <w:r>
        <w:t xml:space="preserve"> </w:t>
      </w:r>
      <w:r w:rsidR="008F4274">
        <w:t xml:space="preserve">elektronické </w:t>
      </w:r>
      <w:r>
        <w:t xml:space="preserve">zvětšení obrazu </w:t>
      </w:r>
      <w:r w:rsidR="008F4274">
        <w:t>(ZOOM 2x)</w:t>
      </w:r>
    </w:p>
    <w:p w14:paraId="711D6FA5" w14:textId="77777777" w:rsidR="00CA5394" w:rsidRDefault="008F4274" w:rsidP="003F0EA6">
      <w:pPr>
        <w:numPr>
          <w:ilvl w:val="0"/>
          <w:numId w:val="1"/>
        </w:numPr>
      </w:pPr>
      <w:r>
        <w:t>podpora různého nastavení kontrastu obrazu</w:t>
      </w:r>
      <w:r w:rsidR="00E859E3">
        <w:t xml:space="preserve"> minimálně ve 3 modech </w:t>
      </w:r>
    </w:p>
    <w:p w14:paraId="1150F52B" w14:textId="77777777" w:rsidR="00E859E3" w:rsidRDefault="00E859E3" w:rsidP="003F0EA6">
      <w:pPr>
        <w:numPr>
          <w:ilvl w:val="0"/>
          <w:numId w:val="1"/>
        </w:numPr>
      </w:pPr>
      <w:r>
        <w:t>podpora různého nastavení ostrosti kontur obrazu minimálně ve 3 modech</w:t>
      </w:r>
    </w:p>
    <w:p w14:paraId="69DA3F92" w14:textId="77777777" w:rsidR="00E859E3" w:rsidRDefault="00E859E3" w:rsidP="003F0EA6">
      <w:pPr>
        <w:numPr>
          <w:ilvl w:val="0"/>
          <w:numId w:val="1"/>
        </w:numPr>
      </w:pPr>
      <w:r>
        <w:t>podpora funkce redukce obrazového šumu minimálně ve 3 modech</w:t>
      </w:r>
    </w:p>
    <w:p w14:paraId="74C5B2C8" w14:textId="77777777" w:rsidR="003F0EA6" w:rsidRDefault="003F0EA6" w:rsidP="003F0EA6">
      <w:pPr>
        <w:numPr>
          <w:ilvl w:val="0"/>
          <w:numId w:val="1"/>
        </w:numPr>
      </w:pPr>
      <w:r>
        <w:t>automatické řízení jasu čipu</w:t>
      </w:r>
    </w:p>
    <w:p w14:paraId="5F688E54" w14:textId="77777777" w:rsidR="003F0EA6" w:rsidRDefault="008F4274" w:rsidP="003F0EA6">
      <w:pPr>
        <w:numPr>
          <w:ilvl w:val="0"/>
          <w:numId w:val="1"/>
        </w:numPr>
      </w:pPr>
      <w:r>
        <w:t xml:space="preserve">podpora </w:t>
      </w:r>
      <w:r w:rsidR="00D25F7B">
        <w:t>výběru nejostřejšího snímku z bufferu při zmrazování obrazu (freeze scan)</w:t>
      </w:r>
    </w:p>
    <w:p w14:paraId="4929071B" w14:textId="77777777" w:rsidR="003F0EA6" w:rsidRDefault="00A95FF6" w:rsidP="003F0EA6">
      <w:pPr>
        <w:numPr>
          <w:ilvl w:val="0"/>
          <w:numId w:val="1"/>
        </w:numPr>
      </w:pPr>
      <w:r>
        <w:t>podpora rotace obrazu</w:t>
      </w:r>
      <w:r w:rsidR="00E859E3">
        <w:t xml:space="preserve"> o 180°</w:t>
      </w:r>
    </w:p>
    <w:p w14:paraId="46026170" w14:textId="77777777" w:rsidR="00D25F7B" w:rsidRDefault="00D25F7B" w:rsidP="003F0EA6">
      <w:pPr>
        <w:numPr>
          <w:ilvl w:val="0"/>
          <w:numId w:val="1"/>
        </w:numPr>
      </w:pPr>
      <w:r>
        <w:t xml:space="preserve">podpora lepší vizualizace vzdálenějších tmavších objektů bez posunu endoskopu </w:t>
      </w:r>
    </w:p>
    <w:p w14:paraId="6460DC3A" w14:textId="77777777" w:rsidR="00D25F7B" w:rsidRDefault="00D25F7B" w:rsidP="00D25F7B">
      <w:pPr>
        <w:ind w:left="720"/>
      </w:pPr>
      <w:r>
        <w:t>(dynamic range – zvýšení dynamického rozsahu) minimálně ve 3 modech</w:t>
      </w:r>
    </w:p>
    <w:p w14:paraId="72ED9567" w14:textId="77777777" w:rsidR="003F0EA6" w:rsidRDefault="003F0EA6" w:rsidP="003F0EA6">
      <w:pPr>
        <w:numPr>
          <w:ilvl w:val="0"/>
          <w:numId w:val="1"/>
        </w:numPr>
      </w:pPr>
      <w:r>
        <w:t>identifikace používaného endoskopu na monitoru</w:t>
      </w:r>
    </w:p>
    <w:p w14:paraId="1F8985AF" w14:textId="77777777" w:rsidR="003F0EA6" w:rsidRDefault="003F0EA6" w:rsidP="003F0EA6">
      <w:pPr>
        <w:numPr>
          <w:ilvl w:val="0"/>
          <w:numId w:val="1"/>
        </w:numPr>
      </w:pPr>
      <w:r>
        <w:t xml:space="preserve">přenos obrazových dat do </w:t>
      </w:r>
      <w:r w:rsidR="00D25F7B">
        <w:t xml:space="preserve">ambulantního PC a </w:t>
      </w:r>
      <w:r>
        <w:t>nemocniční sítě (LAN Ethernet konektor)</w:t>
      </w:r>
    </w:p>
    <w:p w14:paraId="79DA4863" w14:textId="77777777" w:rsidR="003F0EA6" w:rsidRDefault="003F0EA6" w:rsidP="003F0EA6">
      <w:pPr>
        <w:numPr>
          <w:ilvl w:val="0"/>
          <w:numId w:val="1"/>
        </w:numPr>
      </w:pPr>
      <w:r>
        <w:t xml:space="preserve">integrovaná archivace </w:t>
      </w:r>
      <w:r w:rsidR="00A95FF6">
        <w:t xml:space="preserve">statických </w:t>
      </w:r>
      <w:r w:rsidR="00C7652A">
        <w:t>obrázků ve</w:t>
      </w:r>
      <w:r w:rsidR="00A95FF6">
        <w:t xml:space="preserve"> vysokém High Definition rozlišení</w:t>
      </w:r>
      <w:r w:rsidR="00D25F7B">
        <w:t xml:space="preserve"> přes</w:t>
      </w:r>
    </w:p>
    <w:p w14:paraId="4617F88C" w14:textId="77777777" w:rsidR="00D25F7B" w:rsidRDefault="00D25F7B" w:rsidP="00D25F7B">
      <w:pPr>
        <w:ind w:left="720"/>
      </w:pPr>
      <w:r>
        <w:t>minimálně 2x USB flash</w:t>
      </w:r>
    </w:p>
    <w:p w14:paraId="20A6F2FF" w14:textId="6021364E" w:rsidR="00D25F7B" w:rsidRDefault="00D25F7B" w:rsidP="00D25F7B">
      <w:r>
        <w:t xml:space="preserve">      -    provozní a funkční</w:t>
      </w:r>
      <w:r w:rsidR="00244643">
        <w:t xml:space="preserve"> kompatibilita se stávajícím optickým gastroskopem</w:t>
      </w:r>
      <w:r>
        <w:t xml:space="preserve"> na pracovišti</w:t>
      </w:r>
    </w:p>
    <w:p w14:paraId="3FC4D5D6" w14:textId="77777777" w:rsidR="003F0EA6" w:rsidRDefault="00AA491B" w:rsidP="0072778D">
      <w:pPr>
        <w:tabs>
          <w:tab w:val="right" w:pos="9072"/>
        </w:tabs>
        <w:ind w:left="360"/>
      </w:pPr>
      <w:r>
        <w:tab/>
      </w:r>
    </w:p>
    <w:p w14:paraId="7D4C4B3B" w14:textId="77777777" w:rsidR="003F0EA6" w:rsidRDefault="003F0EA6" w:rsidP="003F0EA6"/>
    <w:p w14:paraId="72EF0420" w14:textId="752D470B" w:rsidR="003F0EA6" w:rsidRDefault="003F0EA6" w:rsidP="003F0EA6">
      <w:pPr>
        <w:rPr>
          <w:b/>
          <w:u w:val="single"/>
        </w:rPr>
      </w:pPr>
      <w:r w:rsidRPr="006A00F3">
        <w:rPr>
          <w:b/>
          <w:u w:val="single"/>
        </w:rPr>
        <w:t xml:space="preserve">ZDROJ STUDENÉHO </w:t>
      </w:r>
      <w:r w:rsidR="0074324E">
        <w:rPr>
          <w:b/>
          <w:u w:val="single"/>
        </w:rPr>
        <w:t xml:space="preserve"> </w:t>
      </w:r>
      <w:r w:rsidRPr="006A00F3">
        <w:rPr>
          <w:b/>
          <w:u w:val="single"/>
        </w:rPr>
        <w:t xml:space="preserve">SVĚTLA </w:t>
      </w:r>
    </w:p>
    <w:p w14:paraId="567E3CD4" w14:textId="77777777" w:rsidR="003F0EA6" w:rsidRDefault="003F0EA6" w:rsidP="003F0EA6">
      <w:r>
        <w:t>musí být, umět, obsahovat následující technické parametry</w:t>
      </w:r>
      <w:r w:rsidR="00185E20">
        <w:t>:</w:t>
      </w:r>
    </w:p>
    <w:p w14:paraId="43F07EEF" w14:textId="77777777" w:rsidR="00185E20" w:rsidRDefault="00185E20" w:rsidP="003F0EA6"/>
    <w:p w14:paraId="7C428291" w14:textId="650B62BC" w:rsidR="003F0EA6" w:rsidRDefault="00185E20" w:rsidP="003F0EA6">
      <w:r>
        <w:t xml:space="preserve">      -    integrovaný ve videoprocesoru nebo samostatná jednotka</w:t>
      </w:r>
    </w:p>
    <w:p w14:paraId="1E97FC86" w14:textId="77777777" w:rsidR="003F0EA6" w:rsidRDefault="003F0EA6" w:rsidP="003F0EA6">
      <w:pPr>
        <w:numPr>
          <w:ilvl w:val="0"/>
          <w:numId w:val="1"/>
        </w:numPr>
      </w:pPr>
      <w:r>
        <w:t xml:space="preserve">použití pro videoendoskopy s CCD barevným </w:t>
      </w:r>
      <w:r w:rsidR="00961FF0">
        <w:t>videočipem s vysokým rozlišením (</w:t>
      </w:r>
      <w:r w:rsidR="009C6C94">
        <w:t xml:space="preserve">nativní </w:t>
      </w:r>
      <w:r w:rsidR="00961FF0">
        <w:t>High Definition) a kompatibilní s</w:t>
      </w:r>
      <w:r w:rsidR="00D25F7B">
        <w:t> </w:t>
      </w:r>
      <w:r w:rsidR="00961FF0">
        <w:t>nabízeným</w:t>
      </w:r>
      <w:r w:rsidR="00D25F7B">
        <w:t>i video</w:t>
      </w:r>
      <w:r w:rsidR="007C475C">
        <w:t>endoskopy</w:t>
      </w:r>
    </w:p>
    <w:p w14:paraId="47BF604B" w14:textId="1C5F7340" w:rsidR="003F0EA6" w:rsidRDefault="00961FF0" w:rsidP="003F0EA6">
      <w:pPr>
        <w:numPr>
          <w:ilvl w:val="0"/>
          <w:numId w:val="1"/>
        </w:numPr>
      </w:pPr>
      <w:r>
        <w:lastRenderedPageBreak/>
        <w:t>požadováno co nejjednodušší</w:t>
      </w:r>
      <w:r w:rsidR="003F0EA6">
        <w:t xml:space="preserve"> </w:t>
      </w:r>
      <w:r>
        <w:t xml:space="preserve">provozní </w:t>
      </w:r>
      <w:r w:rsidR="003F0EA6">
        <w:t>napojení endos</w:t>
      </w:r>
      <w:r>
        <w:t>kopů</w:t>
      </w:r>
      <w:r w:rsidR="003F0EA6">
        <w:t xml:space="preserve"> do videosystému</w:t>
      </w:r>
      <w:r>
        <w:t>, a to pouze jediným, plně digitálním a vodotěsným kabelem a konektorem, bez dalšího přídavného kabelu či konektoru, tzv.</w:t>
      </w:r>
      <w:r w:rsidR="005645E5">
        <w:t xml:space="preserve"> </w:t>
      </w:r>
      <w:r>
        <w:t>One Touch Connection (OTC), z důvodu provozní jednoduchosti, odolnosti a bezpečnosti proti zatopení přístroje</w:t>
      </w:r>
      <w:r w:rsidR="00591C27">
        <w:t xml:space="preserve"> při očistě</w:t>
      </w:r>
    </w:p>
    <w:p w14:paraId="13DDFF41" w14:textId="00D7BC50" w:rsidR="003F0EA6" w:rsidRDefault="003F0EA6" w:rsidP="003F0EA6">
      <w:pPr>
        <w:numPr>
          <w:ilvl w:val="0"/>
          <w:numId w:val="1"/>
        </w:numPr>
      </w:pPr>
      <w:r>
        <w:t xml:space="preserve">automatické uložení předchozího nastavení </w:t>
      </w:r>
      <w:r w:rsidR="00961FF0">
        <w:t>funkcí</w:t>
      </w:r>
    </w:p>
    <w:p w14:paraId="46962A91" w14:textId="77777777" w:rsidR="000F75D6" w:rsidRDefault="003F0EA6" w:rsidP="003F0EA6">
      <w:pPr>
        <w:numPr>
          <w:ilvl w:val="0"/>
          <w:numId w:val="1"/>
        </w:numPr>
      </w:pPr>
      <w:r>
        <w:t>upravit bílé světlo</w:t>
      </w:r>
      <w:r w:rsidR="009C6C94">
        <w:t xml:space="preserve"> pomocí softwarových algoritmů a / nebo hardwarové filtrace </w:t>
      </w:r>
      <w:r>
        <w:t>tak, aby byl získán obraz s dobře odlišitelnými úrovněmi sliznice se zvýšeným kontrastem sliz</w:t>
      </w:r>
      <w:r w:rsidR="009C6C94">
        <w:t>nice vůči níže ležící cévní síti</w:t>
      </w:r>
      <w:r w:rsidR="0050212A">
        <w:t xml:space="preserve"> k lokalizaci drobných slizničních změn</w:t>
      </w:r>
    </w:p>
    <w:p w14:paraId="09EBE13C" w14:textId="6F5FFFC2" w:rsidR="003F0EA6" w:rsidRDefault="000F75D6" w:rsidP="000F75D6">
      <w:pPr>
        <w:numPr>
          <w:ilvl w:val="0"/>
          <w:numId w:val="1"/>
        </w:numPr>
      </w:pPr>
      <w:r>
        <w:t xml:space="preserve">podpora softwarových funkcí k lokalizaci a demarkaci podezřelých plochých slizničních lezí od zdravé tkáně </w:t>
      </w:r>
      <w:r w:rsidR="0026388E">
        <w:t xml:space="preserve">i </w:t>
      </w:r>
      <w:r>
        <w:t xml:space="preserve">v bílém, </w:t>
      </w:r>
      <w:r w:rsidR="004D754E">
        <w:t xml:space="preserve">barevně </w:t>
      </w:r>
      <w:r>
        <w:t>neupraveném světle</w:t>
      </w:r>
    </w:p>
    <w:p w14:paraId="392C6522" w14:textId="77777777" w:rsidR="003F0EA6" w:rsidRDefault="003F0EA6" w:rsidP="003F0EA6">
      <w:pPr>
        <w:numPr>
          <w:ilvl w:val="0"/>
          <w:numId w:val="1"/>
        </w:numPr>
      </w:pPr>
      <w:r>
        <w:t xml:space="preserve">hlavní vyšetřovací lampa – minimálně </w:t>
      </w:r>
      <w:r w:rsidR="00591C27">
        <w:t>150</w:t>
      </w:r>
      <w:r>
        <w:t>W xenon</w:t>
      </w:r>
    </w:p>
    <w:p w14:paraId="773094E0" w14:textId="77777777" w:rsidR="003F0EA6" w:rsidRDefault="003F0EA6" w:rsidP="003F0EA6">
      <w:pPr>
        <w:numPr>
          <w:ilvl w:val="0"/>
          <w:numId w:val="1"/>
        </w:numPr>
      </w:pPr>
      <w:r>
        <w:t>průměrná životnost lampy – minimálně 500 provozních hodin</w:t>
      </w:r>
    </w:p>
    <w:p w14:paraId="1DCC592D" w14:textId="50E3A63E" w:rsidR="003F0EA6" w:rsidRDefault="003F0EA6" w:rsidP="003F0EA6">
      <w:pPr>
        <w:numPr>
          <w:ilvl w:val="0"/>
          <w:numId w:val="1"/>
        </w:numPr>
      </w:pPr>
      <w:r>
        <w:t>záložní lampa LED nebo halogen</w:t>
      </w:r>
    </w:p>
    <w:p w14:paraId="4385DA4E" w14:textId="77777777" w:rsidR="003F0EA6" w:rsidRDefault="00591C27" w:rsidP="003F0EA6">
      <w:pPr>
        <w:numPr>
          <w:ilvl w:val="0"/>
          <w:numId w:val="1"/>
        </w:numPr>
      </w:pPr>
      <w:r>
        <w:t>nastavení jasu a barev minimálně v 11 krocích</w:t>
      </w:r>
    </w:p>
    <w:p w14:paraId="0114BCB4" w14:textId="486D8C23" w:rsidR="00002CA5" w:rsidRDefault="00002CA5" w:rsidP="00002CA5">
      <w:r>
        <w:t xml:space="preserve">      -    provozní a funk</w:t>
      </w:r>
      <w:r w:rsidR="0072778D">
        <w:t>ční kompatibilita se stávajícím optickým gastroskopem</w:t>
      </w:r>
      <w:r>
        <w:t xml:space="preserve"> na pracovišti</w:t>
      </w:r>
    </w:p>
    <w:p w14:paraId="1397FB1E" w14:textId="77777777" w:rsidR="00AA491B" w:rsidRDefault="00AA491B" w:rsidP="00AA491B">
      <w:pPr>
        <w:tabs>
          <w:tab w:val="right" w:pos="9072"/>
        </w:tabs>
        <w:ind w:left="360"/>
      </w:pPr>
      <w:r>
        <w:tab/>
      </w:r>
    </w:p>
    <w:p w14:paraId="48896A71" w14:textId="77777777" w:rsidR="003F0EA6" w:rsidRDefault="003F0EA6" w:rsidP="00533157">
      <w:pPr>
        <w:jc w:val="center"/>
      </w:pPr>
    </w:p>
    <w:p w14:paraId="5AC54D66" w14:textId="6E0A1E23" w:rsidR="00412F65" w:rsidRDefault="0072778D" w:rsidP="00412F65">
      <w:r>
        <w:rPr>
          <w:b/>
          <w:u w:val="single"/>
        </w:rPr>
        <w:t xml:space="preserve">VIDEOKOLONOSKOP </w:t>
      </w:r>
      <w:r w:rsidR="00E0467B">
        <w:rPr>
          <w:b/>
          <w:u w:val="single"/>
        </w:rPr>
        <w:t xml:space="preserve"> </w:t>
      </w:r>
      <w:r w:rsidR="00412F65">
        <w:t>musí být, umět,</w:t>
      </w:r>
      <w:r w:rsidR="00950869">
        <w:t xml:space="preserve"> </w:t>
      </w:r>
      <w:r w:rsidR="00412F65">
        <w:t>obsahovat následující technické parametry:</w:t>
      </w:r>
    </w:p>
    <w:p w14:paraId="5E372A34" w14:textId="77777777" w:rsidR="00412F65" w:rsidRDefault="00412F65" w:rsidP="00412F65"/>
    <w:p w14:paraId="055AF92A" w14:textId="2DA5FEF8" w:rsidR="00412F65" w:rsidRDefault="00412F65" w:rsidP="00412F65">
      <w:pPr>
        <w:numPr>
          <w:ilvl w:val="0"/>
          <w:numId w:val="1"/>
        </w:numPr>
      </w:pPr>
      <w:r>
        <w:t>s</w:t>
      </w:r>
      <w:r w:rsidR="00AA491B">
        <w:t xml:space="preserve"> CCD barevným videočipem s </w:t>
      </w:r>
      <w:r w:rsidR="00B53E10">
        <w:t>vysokým</w:t>
      </w:r>
      <w:r>
        <w:t xml:space="preserve"> rozlišením </w:t>
      </w:r>
      <w:r w:rsidR="00C030E5">
        <w:t>o</w:t>
      </w:r>
      <w:r>
        <w:t>brazu pro diagnostiku a terapii</w:t>
      </w:r>
      <w:r w:rsidR="00AA491B">
        <w:t xml:space="preserve"> </w:t>
      </w:r>
      <w:r w:rsidR="007C1489">
        <w:t>dolního GIT</w:t>
      </w:r>
      <w:r w:rsidR="00410DB6">
        <w:t xml:space="preserve"> a kompatibilní s nabízeným videoprocesorem</w:t>
      </w:r>
    </w:p>
    <w:p w14:paraId="0E1585CB" w14:textId="44798755" w:rsidR="00412F65" w:rsidRDefault="00934D33" w:rsidP="00412F65">
      <w:pPr>
        <w:numPr>
          <w:ilvl w:val="0"/>
          <w:numId w:val="1"/>
        </w:numPr>
      </w:pPr>
      <w:r>
        <w:t>podpora upravit</w:t>
      </w:r>
      <w:r w:rsidR="00390CE8">
        <w:t xml:space="preserve"> softwarovými algoritmy </w:t>
      </w:r>
      <w:r w:rsidR="009C6C94">
        <w:t xml:space="preserve">a / nebo hardwarovou filtrací </w:t>
      </w:r>
      <w:r w:rsidR="00390CE8">
        <w:t xml:space="preserve">bílé světlo </w:t>
      </w:r>
      <w:r w:rsidR="00412F65">
        <w:t>tak, aby byl získá</w:t>
      </w:r>
      <w:r w:rsidR="00E91D49">
        <w:t>n obraz s dobře odlišenými úrovn</w:t>
      </w:r>
      <w:r w:rsidR="00412F65">
        <w:t>ěmi sliznice a zvýšeným kontrastem slizn</w:t>
      </w:r>
      <w:r w:rsidR="00AA491B">
        <w:t>ice vůči níže ležící cévní s</w:t>
      </w:r>
      <w:r w:rsidR="00CC18E4">
        <w:t>í</w:t>
      </w:r>
      <w:r w:rsidR="00AA491B">
        <w:t>ti</w:t>
      </w:r>
      <w:r w:rsidR="00390CE8">
        <w:t xml:space="preserve"> </w:t>
      </w:r>
      <w:r w:rsidR="0050212A">
        <w:t>k lokalizaci drobných slizničních změn</w:t>
      </w:r>
      <w:r w:rsidR="00412F65">
        <w:t xml:space="preserve">    </w:t>
      </w:r>
    </w:p>
    <w:p w14:paraId="6ABA85CD" w14:textId="77777777" w:rsidR="00B53E10" w:rsidRDefault="00C24CC9" w:rsidP="00E27128">
      <w:pPr>
        <w:numPr>
          <w:ilvl w:val="0"/>
          <w:numId w:val="1"/>
        </w:numPr>
      </w:pPr>
      <w:r>
        <w:t>p</w:t>
      </w:r>
      <w:r w:rsidR="00412F65">
        <w:t>řipojení a komunikace video</w:t>
      </w:r>
      <w:r w:rsidR="0072778D">
        <w:t>kolono</w:t>
      </w:r>
      <w:r w:rsidR="0050212A">
        <w:t>skopu</w:t>
      </w:r>
      <w:r w:rsidR="00E27128">
        <w:t xml:space="preserve"> s nabízeným videosystémem je požadována co nejjednodušší, plně dig</w:t>
      </w:r>
      <w:r>
        <w:t xml:space="preserve">itální, ve vodotěsném provedení, a to </w:t>
      </w:r>
      <w:r w:rsidR="00E27128">
        <w:t xml:space="preserve">pouze </w:t>
      </w:r>
      <w:r>
        <w:t>jediným</w:t>
      </w:r>
      <w:r w:rsidR="00C030E5">
        <w:t xml:space="preserve"> kabelem </w:t>
      </w:r>
      <w:r>
        <w:t xml:space="preserve">a konektorem </w:t>
      </w:r>
      <w:r w:rsidR="00E27128">
        <w:t>přes zdroj světl</w:t>
      </w:r>
      <w:r w:rsidR="00390CE8">
        <w:t>a</w:t>
      </w:r>
      <w:r w:rsidR="00934D33">
        <w:t>,</w:t>
      </w:r>
      <w:r w:rsidR="00390CE8">
        <w:t xml:space="preserve"> </w:t>
      </w:r>
      <w:r>
        <w:t>tzv. One-Touch Connection (OTC)</w:t>
      </w:r>
      <w:r w:rsidR="00390CE8">
        <w:t xml:space="preserve"> bez dalšího </w:t>
      </w:r>
      <w:r>
        <w:t>přídatného kabelu a konektoru, z důvodu provozní jednoduchosti, odolnosti a bezpečnosti proti zatopení přístroje</w:t>
      </w:r>
      <w:r w:rsidR="0050212A">
        <w:t xml:space="preserve"> při očistě</w:t>
      </w:r>
    </w:p>
    <w:p w14:paraId="10ABE723" w14:textId="77777777" w:rsidR="007D06F7" w:rsidRDefault="007D06F7" w:rsidP="00E27128"/>
    <w:p w14:paraId="2DCEDF24" w14:textId="77777777" w:rsidR="00770892" w:rsidRDefault="00E27128" w:rsidP="00770892">
      <w:pPr>
        <w:rPr>
          <w:u w:val="single"/>
        </w:rPr>
      </w:pPr>
      <w:r w:rsidRPr="00E27128">
        <w:rPr>
          <w:u w:val="single"/>
        </w:rPr>
        <w:t>Požadované parametry:</w:t>
      </w:r>
      <w:r w:rsidR="00412F65" w:rsidRPr="00E27128">
        <w:rPr>
          <w:u w:val="single"/>
        </w:rPr>
        <w:t xml:space="preserve">     </w:t>
      </w:r>
      <w:r w:rsidR="00770892">
        <w:rPr>
          <w:u w:val="single"/>
        </w:rPr>
        <w:t xml:space="preserve">  </w:t>
      </w:r>
      <w:r w:rsidR="00770892" w:rsidRPr="00E27128">
        <w:rPr>
          <w:u w:val="single"/>
        </w:rPr>
        <w:t xml:space="preserve"> </w:t>
      </w:r>
    </w:p>
    <w:p w14:paraId="74532F1B" w14:textId="77777777" w:rsidR="00E27128" w:rsidRDefault="00E27128" w:rsidP="00E27128"/>
    <w:p w14:paraId="36432681" w14:textId="77777777" w:rsidR="004B1A02" w:rsidRDefault="004B1A02" w:rsidP="00E27128"/>
    <w:p w14:paraId="4928FAE7" w14:textId="54334B48" w:rsidR="00E27128" w:rsidRDefault="00E27128" w:rsidP="00E27128">
      <w:r>
        <w:rPr>
          <w:u w:val="single"/>
        </w:rPr>
        <w:t xml:space="preserve">optický systém:  </w:t>
      </w:r>
      <w:r>
        <w:t xml:space="preserve">  </w:t>
      </w:r>
      <w:r w:rsidR="0072778D">
        <w:t xml:space="preserve">      - zorné pole minimálně 14</w:t>
      </w:r>
      <w:r>
        <w:t>0°</w:t>
      </w:r>
    </w:p>
    <w:p w14:paraId="442E5A2B" w14:textId="4EDBE52B" w:rsidR="00E27128" w:rsidRDefault="00E27128" w:rsidP="00E27128">
      <w:pPr>
        <w:ind w:left="360"/>
      </w:pPr>
      <w:r>
        <w:t xml:space="preserve">                             - směr pohledu – přímý pohled</w:t>
      </w:r>
    </w:p>
    <w:p w14:paraId="4145ECD4" w14:textId="64F37E8E" w:rsidR="008F7DFE" w:rsidRDefault="00E27128" w:rsidP="00E27128">
      <w:r>
        <w:t xml:space="preserve">                                   -  hlou</w:t>
      </w:r>
      <w:r w:rsidR="008C6945">
        <w:t xml:space="preserve">bka ostrosti </w:t>
      </w:r>
      <w:r w:rsidR="00735823">
        <w:t>m</w:t>
      </w:r>
      <w:r w:rsidR="0072778D">
        <w:t>aximálně</w:t>
      </w:r>
      <w:r w:rsidR="00735823">
        <w:t xml:space="preserve"> </w:t>
      </w:r>
      <w:r w:rsidR="0050212A">
        <w:t>3</w:t>
      </w:r>
      <w:r w:rsidR="008F21B3">
        <w:t>-100m</w:t>
      </w:r>
      <w:r w:rsidR="007C6A9F">
        <w:t>m</w:t>
      </w:r>
      <w:r w:rsidR="0050212A">
        <w:t xml:space="preserve"> </w:t>
      </w:r>
    </w:p>
    <w:p w14:paraId="329B4640" w14:textId="77777777" w:rsidR="00F262D1" w:rsidRDefault="00F262D1" w:rsidP="00E27128"/>
    <w:p w14:paraId="09E2D8CC" w14:textId="6C4B08EA" w:rsidR="008F7DFE" w:rsidRDefault="008F7DFE" w:rsidP="008F7DFE">
      <w:r w:rsidRPr="008F7DFE">
        <w:rPr>
          <w:u w:val="single"/>
        </w:rPr>
        <w:t xml:space="preserve">zaváděcí tubus: </w:t>
      </w:r>
      <w:r>
        <w:t xml:space="preserve"> </w:t>
      </w:r>
      <w:r w:rsidR="007929C9">
        <w:t xml:space="preserve">   </w:t>
      </w:r>
      <w:r>
        <w:t xml:space="preserve">     - zevní průměr tubusu maximálně </w:t>
      </w:r>
      <w:r w:rsidR="0072778D">
        <w:t>13</w:t>
      </w:r>
      <w:r w:rsidR="0050212A">
        <w:t>,2</w:t>
      </w:r>
      <w:r>
        <w:t>mm</w:t>
      </w:r>
    </w:p>
    <w:p w14:paraId="5EA3D1E4" w14:textId="15A1F877" w:rsidR="00D13155" w:rsidRDefault="008C6945" w:rsidP="008F7DFE">
      <w:r>
        <w:t xml:space="preserve">  </w:t>
      </w:r>
      <w:r w:rsidR="00744E98">
        <w:t xml:space="preserve">                               - pracovní </w:t>
      </w:r>
      <w:r w:rsidR="008F7DFE">
        <w:t xml:space="preserve">délka minimálně </w:t>
      </w:r>
      <w:smartTag w:uri="urn:schemas-microsoft-com:office:smarttags" w:element="metricconverter">
        <w:smartTagPr>
          <w:attr w:name="ProductID" w:val="1500 mm"/>
        </w:smartTagPr>
        <w:r w:rsidR="0072778D">
          <w:t>1500</w:t>
        </w:r>
        <w:r w:rsidR="008F7DFE">
          <w:t xml:space="preserve"> mm</w:t>
        </w:r>
      </w:smartTag>
      <w:r w:rsidR="00F262D1">
        <w:t xml:space="preserve"> </w:t>
      </w:r>
    </w:p>
    <w:p w14:paraId="4DB7F21E" w14:textId="77777777" w:rsidR="00735823" w:rsidRDefault="00D13155" w:rsidP="008F7DFE">
      <w:r>
        <w:t xml:space="preserve">                                   -  </w:t>
      </w:r>
      <w:r w:rsidR="0072778D">
        <w:t>odstupňovaná nebo nastavitelná tuhost</w:t>
      </w:r>
      <w:r w:rsidR="00735823">
        <w:t xml:space="preserve">  </w:t>
      </w:r>
    </w:p>
    <w:p w14:paraId="24D03E05" w14:textId="77777777" w:rsidR="00D13155" w:rsidRDefault="00795D11" w:rsidP="008F7DFE">
      <w:r>
        <w:t xml:space="preserve">                           </w:t>
      </w:r>
      <w:r w:rsidR="00735823">
        <w:t xml:space="preserve">  </w:t>
      </w:r>
      <w:r w:rsidR="00D13155">
        <w:t xml:space="preserve">     </w:t>
      </w:r>
      <w:r w:rsidR="00735823">
        <w:t xml:space="preserve"> -  </w:t>
      </w:r>
      <w:r w:rsidR="0072778D">
        <w:t>water-jet oplachový kanál</w:t>
      </w:r>
    </w:p>
    <w:p w14:paraId="63E8067A" w14:textId="77777777" w:rsidR="00D13155" w:rsidRDefault="00D13155" w:rsidP="008F7DFE">
      <w:r>
        <w:t xml:space="preserve">                                      </w:t>
      </w:r>
      <w:r w:rsidRPr="00E27128">
        <w:t xml:space="preserve">   </w:t>
      </w:r>
    </w:p>
    <w:p w14:paraId="574D6D28" w14:textId="77777777" w:rsidR="00C95DDA" w:rsidRDefault="008F7DFE" w:rsidP="008F7DFE">
      <w:r w:rsidRPr="00534742">
        <w:rPr>
          <w:u w:val="single"/>
        </w:rPr>
        <w:t>pracovní kanál</w:t>
      </w:r>
      <w:r w:rsidRPr="00534742">
        <w:t>:</w:t>
      </w:r>
      <w:r w:rsidR="00534742" w:rsidRPr="00534742">
        <w:t xml:space="preserve">  </w:t>
      </w:r>
      <w:r w:rsidR="00412F65" w:rsidRPr="00534742">
        <w:t xml:space="preserve">        </w:t>
      </w:r>
      <w:r w:rsidR="00534742">
        <w:t xml:space="preserve">-  požadovaný vnitřní průměr </w:t>
      </w:r>
      <w:r w:rsidR="00FF3B33">
        <w:t>min</w:t>
      </w:r>
      <w:r w:rsidR="00376E10">
        <w:t xml:space="preserve">imálně </w:t>
      </w:r>
      <w:r w:rsidR="00297FBC">
        <w:t>3,8</w:t>
      </w:r>
      <w:r w:rsidR="00534742">
        <w:t>mm</w:t>
      </w:r>
    </w:p>
    <w:p w14:paraId="50617484" w14:textId="77777777" w:rsidR="00534742" w:rsidRDefault="00412F65" w:rsidP="008F7DFE">
      <w:r w:rsidRPr="00534742">
        <w:t xml:space="preserve">       </w:t>
      </w:r>
    </w:p>
    <w:p w14:paraId="45BFD5C0" w14:textId="77777777" w:rsidR="00534742" w:rsidRDefault="00534742" w:rsidP="008F7DFE">
      <w:r w:rsidRPr="00534742">
        <w:rPr>
          <w:u w:val="single"/>
        </w:rPr>
        <w:t>ohybová část:</w:t>
      </w:r>
      <w:r>
        <w:t xml:space="preserve">             rozsah angulace</w:t>
      </w:r>
      <w:r w:rsidR="00412F65" w:rsidRPr="00534742">
        <w:t xml:space="preserve"> </w:t>
      </w:r>
      <w:r w:rsidR="00735823">
        <w:t>distálního konce</w:t>
      </w:r>
      <w:r w:rsidR="00412F65" w:rsidRPr="00534742">
        <w:t xml:space="preserve">          </w:t>
      </w:r>
      <w:r>
        <w:t xml:space="preserve">          </w:t>
      </w:r>
    </w:p>
    <w:p w14:paraId="6B7812DF" w14:textId="77777777" w:rsidR="00534742" w:rsidRDefault="00534742" w:rsidP="00534742">
      <w:pPr>
        <w:ind w:left="360"/>
      </w:pPr>
      <w:r>
        <w:t xml:space="preserve">                             -  nahoru m</w:t>
      </w:r>
      <w:r w:rsidR="00FF3B33">
        <w:t xml:space="preserve">inimálně </w:t>
      </w:r>
      <w:r>
        <w:t>1</w:t>
      </w:r>
      <w:r w:rsidR="0072778D">
        <w:t>8</w:t>
      </w:r>
      <w:r>
        <w:t>0°</w:t>
      </w:r>
    </w:p>
    <w:p w14:paraId="7878D2F8" w14:textId="77777777" w:rsidR="00534742" w:rsidRDefault="00534742" w:rsidP="00534742">
      <w:pPr>
        <w:ind w:left="360"/>
      </w:pPr>
      <w:r>
        <w:t xml:space="preserve">  </w:t>
      </w:r>
      <w:r w:rsidR="00412F65" w:rsidRPr="00534742">
        <w:t xml:space="preserve">                         </w:t>
      </w:r>
      <w:r>
        <w:t xml:space="preserve">  - </w:t>
      </w:r>
      <w:r w:rsidR="00412F65" w:rsidRPr="00534742">
        <w:t xml:space="preserve"> </w:t>
      </w:r>
      <w:r>
        <w:t>dolů minimálně</w:t>
      </w:r>
      <w:r w:rsidR="00412F65" w:rsidRPr="00534742">
        <w:t xml:space="preserve"> </w:t>
      </w:r>
      <w:r w:rsidR="0072778D">
        <w:t xml:space="preserve">    18</w:t>
      </w:r>
      <w:r w:rsidR="00FF3B33">
        <w:t>0</w:t>
      </w:r>
      <w:r>
        <w:t xml:space="preserve">° </w:t>
      </w:r>
      <w:r w:rsidR="00412F65" w:rsidRPr="00534742">
        <w:t xml:space="preserve"> </w:t>
      </w:r>
    </w:p>
    <w:p w14:paraId="4E426BE7" w14:textId="77777777" w:rsidR="0072778D" w:rsidRDefault="0072778D" w:rsidP="00534742">
      <w:pPr>
        <w:ind w:left="360"/>
      </w:pPr>
      <w:r>
        <w:t xml:space="preserve">                             -  vpravo minimálně 160°</w:t>
      </w:r>
    </w:p>
    <w:p w14:paraId="11B11319" w14:textId="01C59FA9" w:rsidR="005645E5" w:rsidRDefault="0072778D" w:rsidP="008B63BF">
      <w:pPr>
        <w:ind w:left="360"/>
      </w:pPr>
      <w:r>
        <w:t xml:space="preserve">                             - vlevo minimálně   160°</w:t>
      </w:r>
      <w:r w:rsidR="00534742">
        <w:t xml:space="preserve">       </w:t>
      </w:r>
    </w:p>
    <w:p w14:paraId="653267D7" w14:textId="51366625" w:rsidR="004B1A02" w:rsidRPr="00D35325" w:rsidRDefault="00534742" w:rsidP="00EB5CE5">
      <w:r>
        <w:t xml:space="preserve">             </w:t>
      </w:r>
      <w:r w:rsidR="00FF3B33">
        <w:t xml:space="preserve">       </w:t>
      </w:r>
    </w:p>
    <w:p w14:paraId="59C684A9" w14:textId="77777777" w:rsidR="004B1A02" w:rsidRDefault="0072778D" w:rsidP="004B1A02">
      <w:pPr>
        <w:rPr>
          <w:b/>
          <w:u w:val="single"/>
        </w:rPr>
      </w:pPr>
      <w:r>
        <w:rPr>
          <w:b/>
          <w:u w:val="single"/>
        </w:rPr>
        <w:lastRenderedPageBreak/>
        <w:t>VIDEOGASTROSKOP s OPLACHOVÝM WATER-JET KANÁLEM</w:t>
      </w:r>
      <w:r w:rsidR="004B1A02">
        <w:rPr>
          <w:b/>
          <w:u w:val="single"/>
        </w:rPr>
        <w:t xml:space="preserve"> </w:t>
      </w:r>
    </w:p>
    <w:p w14:paraId="2FDC3444" w14:textId="3485EEC9" w:rsidR="004B1A02" w:rsidRDefault="004B1A02" w:rsidP="004B1A02">
      <w:r>
        <w:t>musí být, umět,</w:t>
      </w:r>
      <w:r w:rsidR="005645E5">
        <w:t xml:space="preserve"> </w:t>
      </w:r>
      <w:r>
        <w:t>obsahovat následující technické parametry:</w:t>
      </w:r>
    </w:p>
    <w:p w14:paraId="2DCDEB9F" w14:textId="77777777" w:rsidR="004B1A02" w:rsidRDefault="004B1A02" w:rsidP="004B1A02"/>
    <w:p w14:paraId="4FD50136" w14:textId="77777777" w:rsidR="004B1A02" w:rsidRDefault="004B1A02" w:rsidP="004B1A02">
      <w:pPr>
        <w:numPr>
          <w:ilvl w:val="0"/>
          <w:numId w:val="1"/>
        </w:numPr>
      </w:pPr>
      <w:r>
        <w:t xml:space="preserve">s CCD barevným videočipem s vysokým rozlišením obrazu  pro diagnostiku a terapii </w:t>
      </w:r>
      <w:r w:rsidR="00CC16A3">
        <w:t>hor</w:t>
      </w:r>
      <w:r>
        <w:t>ního GIT a kompatibilní s nabízeným videoprocesorem</w:t>
      </w:r>
    </w:p>
    <w:p w14:paraId="399C5547" w14:textId="0549A29F" w:rsidR="004B1A02" w:rsidRDefault="004B1A02" w:rsidP="004B1A02">
      <w:pPr>
        <w:numPr>
          <w:ilvl w:val="0"/>
          <w:numId w:val="1"/>
        </w:numPr>
      </w:pPr>
      <w:r>
        <w:t xml:space="preserve">podpora upravit softwarovými algoritmy </w:t>
      </w:r>
      <w:r w:rsidR="009C6C94">
        <w:t xml:space="preserve">a / nebo / hardwarovou filtrací </w:t>
      </w:r>
      <w:r>
        <w:t>bílé světlo tak, aby byl získán obraz s dobře odlišenými úrovněmi sliznice a zvýšeným kontrastem sliznic</w:t>
      </w:r>
      <w:r w:rsidR="00735823">
        <w:t>e vůči níže ležící cévní s</w:t>
      </w:r>
      <w:r w:rsidR="00CC18E4">
        <w:t>í</w:t>
      </w:r>
      <w:r w:rsidR="00735823">
        <w:t>ti k lokalizaci drobných slizničních změn</w:t>
      </w:r>
      <w:r>
        <w:t xml:space="preserve">     </w:t>
      </w:r>
    </w:p>
    <w:p w14:paraId="3D804468" w14:textId="77777777" w:rsidR="004B1A02" w:rsidRDefault="004B1A02" w:rsidP="002E2C7E">
      <w:pPr>
        <w:numPr>
          <w:ilvl w:val="0"/>
          <w:numId w:val="1"/>
        </w:numPr>
      </w:pPr>
      <w:r>
        <w:t>připojení a komunikace video</w:t>
      </w:r>
      <w:r w:rsidR="008B63BF">
        <w:t>gastro</w:t>
      </w:r>
      <w:r>
        <w:t>skopu s nabízeným videosystémem je požadována co nejjednodušší, plně digitální, ve vodotěsném provedení, a to pouze jediným kabelem a konektorem přes zdroj světla, tzv. One-Touch Connection (OTC) bez dalšího přídatného kabelu a konektoru, z důvodu provozní jednoduchosti, odolnosti a bezpečnosti proti zatopení přístroje</w:t>
      </w:r>
      <w:r w:rsidR="00735823">
        <w:t xml:space="preserve"> při očistě</w:t>
      </w:r>
    </w:p>
    <w:p w14:paraId="7CCD2BC9" w14:textId="77777777" w:rsidR="00154521" w:rsidRDefault="00154521" w:rsidP="004B1A02"/>
    <w:p w14:paraId="6615AE56" w14:textId="77777777" w:rsidR="00D35325" w:rsidRDefault="00D35325" w:rsidP="004B1A02"/>
    <w:p w14:paraId="68CDFDDE" w14:textId="77777777" w:rsidR="004B1A02" w:rsidRDefault="004B1A02" w:rsidP="004B1A02">
      <w:pPr>
        <w:rPr>
          <w:u w:val="single"/>
        </w:rPr>
      </w:pPr>
      <w:r w:rsidRPr="00E27128">
        <w:rPr>
          <w:u w:val="single"/>
        </w:rPr>
        <w:t xml:space="preserve">Požadované parametry:     </w:t>
      </w:r>
      <w:r>
        <w:rPr>
          <w:u w:val="single"/>
        </w:rPr>
        <w:t xml:space="preserve">  </w:t>
      </w:r>
      <w:r w:rsidRPr="00E27128">
        <w:rPr>
          <w:u w:val="single"/>
        </w:rPr>
        <w:t xml:space="preserve"> </w:t>
      </w:r>
    </w:p>
    <w:p w14:paraId="41912BAE" w14:textId="77777777" w:rsidR="007D06F7" w:rsidRDefault="007D06F7" w:rsidP="004B1A02"/>
    <w:p w14:paraId="7945799D" w14:textId="77777777" w:rsidR="007D06F7" w:rsidRDefault="007D06F7" w:rsidP="004B1A02"/>
    <w:p w14:paraId="79578035" w14:textId="77777777" w:rsidR="004B1A02" w:rsidRDefault="004B1A02" w:rsidP="004B1A02">
      <w:r>
        <w:rPr>
          <w:u w:val="single"/>
        </w:rPr>
        <w:t xml:space="preserve">optický systém:  </w:t>
      </w:r>
      <w:r>
        <w:t xml:space="preserve">  </w:t>
      </w:r>
      <w:r w:rsidR="00735823">
        <w:t xml:space="preserve">      -  zorné pole minimáln</w:t>
      </w:r>
      <w:r w:rsidR="008B63BF">
        <w:t>ě 14</w:t>
      </w:r>
      <w:r>
        <w:t>0°</w:t>
      </w:r>
    </w:p>
    <w:p w14:paraId="2CDE5AFB" w14:textId="77777777" w:rsidR="004B1A02" w:rsidRDefault="004B1A02" w:rsidP="004B1A02">
      <w:pPr>
        <w:ind w:left="360"/>
      </w:pPr>
      <w:r>
        <w:t xml:space="preserve">                             -  směr pohledu – přímý pohled</w:t>
      </w:r>
    </w:p>
    <w:p w14:paraId="69550E0C" w14:textId="77777777" w:rsidR="004B1A02" w:rsidRDefault="004B1A02" w:rsidP="004B1A02">
      <w:r>
        <w:t xml:space="preserve">                                   -  hloub</w:t>
      </w:r>
      <w:r w:rsidR="00735823">
        <w:t>ka ostrosti  m</w:t>
      </w:r>
      <w:r w:rsidR="008B63BF">
        <w:t>aximálně 4</w:t>
      </w:r>
      <w:r>
        <w:t xml:space="preserve">-100mm </w:t>
      </w:r>
    </w:p>
    <w:p w14:paraId="7F08CB68" w14:textId="77777777" w:rsidR="004B1A02" w:rsidRDefault="004B1A02" w:rsidP="004B1A02"/>
    <w:p w14:paraId="0F7047F3" w14:textId="77777777" w:rsidR="004B1A02" w:rsidRDefault="004B1A02" w:rsidP="004B1A02">
      <w:r w:rsidRPr="008F7DFE">
        <w:rPr>
          <w:u w:val="single"/>
        </w:rPr>
        <w:t xml:space="preserve">zaváděcí tubus: </w:t>
      </w:r>
      <w:r w:rsidR="002B5D71">
        <w:t xml:space="preserve">  </w:t>
      </w:r>
      <w:r>
        <w:t xml:space="preserve">       -  zevní průměr tubusu maximálně </w:t>
      </w:r>
      <w:r w:rsidR="008B63BF">
        <w:t>9,8</w:t>
      </w:r>
      <w:r>
        <w:t>mm</w:t>
      </w:r>
    </w:p>
    <w:p w14:paraId="6184EFCB" w14:textId="77777777" w:rsidR="00506A09" w:rsidRDefault="004B1A02" w:rsidP="004B1A02">
      <w:r>
        <w:t xml:space="preserve">    </w:t>
      </w:r>
      <w:r w:rsidR="00363FF5">
        <w:t xml:space="preserve">                             </w:t>
      </w:r>
      <w:r w:rsidR="00735823">
        <w:t xml:space="preserve">-  pracovní délka minimálně </w:t>
      </w:r>
      <w:smartTag w:uri="urn:schemas-microsoft-com:office:smarttags" w:element="metricconverter">
        <w:smartTagPr>
          <w:attr w:name="ProductID" w:val="1050 mm"/>
        </w:smartTagPr>
        <w:r w:rsidR="008B63BF">
          <w:t>105</w:t>
        </w:r>
        <w:r>
          <w:t>0 mm</w:t>
        </w:r>
      </w:smartTag>
      <w:r>
        <w:t xml:space="preserve">  </w:t>
      </w:r>
    </w:p>
    <w:p w14:paraId="43F039A1" w14:textId="77777777" w:rsidR="006310FC" w:rsidRDefault="004B1A02" w:rsidP="00735823">
      <w:r>
        <w:t xml:space="preserve"> </w:t>
      </w:r>
      <w:r w:rsidRPr="00E27128">
        <w:t xml:space="preserve">    </w:t>
      </w:r>
      <w:r w:rsidR="00735823">
        <w:t xml:space="preserve">                              -  </w:t>
      </w:r>
      <w:r w:rsidR="008B63BF">
        <w:t>průměr pracovního kanálu minimálně 2,8mm</w:t>
      </w:r>
    </w:p>
    <w:p w14:paraId="71DFAB21" w14:textId="77777777" w:rsidR="00735823" w:rsidRDefault="006310FC" w:rsidP="00735823">
      <w:r>
        <w:t xml:space="preserve">                                   -  </w:t>
      </w:r>
      <w:r w:rsidR="008B63BF">
        <w:t xml:space="preserve">oplachový water-jet přídatný kanál </w:t>
      </w:r>
      <w:r w:rsidR="00064C53">
        <w:t>požadován</w:t>
      </w:r>
    </w:p>
    <w:p w14:paraId="2CB5026E" w14:textId="77777777" w:rsidR="004B1A02" w:rsidRDefault="004B1A02" w:rsidP="004B1A02"/>
    <w:p w14:paraId="372B101A" w14:textId="77777777" w:rsidR="004B1A02" w:rsidRDefault="004B1A02" w:rsidP="004B1A02">
      <w:r w:rsidRPr="00534742">
        <w:rPr>
          <w:u w:val="single"/>
        </w:rPr>
        <w:t>pracovní kanál</w:t>
      </w:r>
      <w:r w:rsidRPr="00534742">
        <w:t xml:space="preserve">:          </w:t>
      </w:r>
      <w:r>
        <w:t>-  požadov</w:t>
      </w:r>
      <w:r w:rsidR="00735823">
        <w:t>aný vnitřní průměr minimálně 2,8</w:t>
      </w:r>
      <w:r>
        <w:t>mm</w:t>
      </w:r>
    </w:p>
    <w:p w14:paraId="0A157CA1" w14:textId="77777777" w:rsidR="004B1A02" w:rsidRDefault="004B1A02" w:rsidP="004B1A02">
      <w:r w:rsidRPr="00534742">
        <w:t xml:space="preserve">       </w:t>
      </w:r>
    </w:p>
    <w:p w14:paraId="755AF564" w14:textId="77777777" w:rsidR="004B1A02" w:rsidRDefault="004B1A02" w:rsidP="004B1A02">
      <w:r w:rsidRPr="00534742">
        <w:rPr>
          <w:u w:val="single"/>
        </w:rPr>
        <w:t>ohybová část:</w:t>
      </w:r>
      <w:r>
        <w:t xml:space="preserve">             rozsah angulace</w:t>
      </w:r>
      <w:r w:rsidRPr="00534742">
        <w:t xml:space="preserve">           </w:t>
      </w:r>
    </w:p>
    <w:p w14:paraId="3D84F36A" w14:textId="77777777" w:rsidR="004B1A02" w:rsidRDefault="004B1A02" w:rsidP="004B1A02">
      <w:r>
        <w:t xml:space="preserve">                         </w:t>
      </w:r>
    </w:p>
    <w:p w14:paraId="307B0D8A" w14:textId="77777777" w:rsidR="004B1A02" w:rsidRDefault="004B1A02" w:rsidP="004B1A02">
      <w:pPr>
        <w:ind w:left="360"/>
      </w:pPr>
      <w:r>
        <w:t xml:space="preserve">                   </w:t>
      </w:r>
      <w:r w:rsidR="00154521">
        <w:t xml:space="preserve">          -  nahoru minimálně </w:t>
      </w:r>
      <w:r w:rsidR="007D06F7">
        <w:t xml:space="preserve"> </w:t>
      </w:r>
      <w:r w:rsidR="008B63BF">
        <w:t>21</w:t>
      </w:r>
      <w:r>
        <w:t>0°</w:t>
      </w:r>
    </w:p>
    <w:p w14:paraId="7BC32D6A" w14:textId="77777777" w:rsidR="004B1A02" w:rsidRDefault="004B1A02" w:rsidP="004B1A02">
      <w:pPr>
        <w:ind w:left="360"/>
      </w:pPr>
      <w:r>
        <w:t xml:space="preserve">  </w:t>
      </w:r>
      <w:r w:rsidRPr="00534742">
        <w:t xml:space="preserve">                         </w:t>
      </w:r>
      <w:r>
        <w:t xml:space="preserve">  - </w:t>
      </w:r>
      <w:r w:rsidRPr="00534742">
        <w:t xml:space="preserve"> </w:t>
      </w:r>
      <w:r>
        <w:t>dolů minimálně</w:t>
      </w:r>
      <w:r w:rsidRPr="00534742">
        <w:t xml:space="preserve"> </w:t>
      </w:r>
      <w:r w:rsidR="00154521">
        <w:t xml:space="preserve">    </w:t>
      </w:r>
      <w:r w:rsidR="007D06F7">
        <w:t xml:space="preserve"> </w:t>
      </w:r>
      <w:r w:rsidR="00361B4E">
        <w:t>12</w:t>
      </w:r>
      <w:r>
        <w:t xml:space="preserve">0° </w:t>
      </w:r>
      <w:r w:rsidRPr="00534742">
        <w:t xml:space="preserve"> </w:t>
      </w:r>
    </w:p>
    <w:p w14:paraId="09B223E3" w14:textId="77777777" w:rsidR="008B63BF" w:rsidRDefault="008B63BF" w:rsidP="004B1A02">
      <w:pPr>
        <w:ind w:left="360"/>
      </w:pPr>
      <w:r>
        <w:t xml:space="preserve">                             -  vpravo minimálně  </w:t>
      </w:r>
      <w:r w:rsidR="00361B4E">
        <w:t>12</w:t>
      </w:r>
      <w:r>
        <w:t>0°</w:t>
      </w:r>
    </w:p>
    <w:p w14:paraId="12176FFE" w14:textId="77777777" w:rsidR="008B63BF" w:rsidRDefault="008B63BF" w:rsidP="004B1A02">
      <w:pPr>
        <w:ind w:left="360"/>
      </w:pPr>
      <w:r>
        <w:t xml:space="preserve">                             -  vlevo minimálně    </w:t>
      </w:r>
      <w:r w:rsidR="00361B4E">
        <w:t>12</w:t>
      </w:r>
      <w:r>
        <w:t>0°</w:t>
      </w:r>
    </w:p>
    <w:p w14:paraId="2830236A" w14:textId="77777777" w:rsidR="003F0EA6" w:rsidRDefault="004B1A02" w:rsidP="00D35325">
      <w:pPr>
        <w:ind w:left="360"/>
      </w:pPr>
      <w:r>
        <w:t xml:space="preserve">                    </w:t>
      </w:r>
      <w:r w:rsidR="00154521">
        <w:t xml:space="preserve">         </w:t>
      </w:r>
    </w:p>
    <w:p w14:paraId="59CB5F91" w14:textId="77777777" w:rsidR="00D35325" w:rsidRPr="00D35325" w:rsidRDefault="00D35325" w:rsidP="00D35325">
      <w:pPr>
        <w:ind w:left="360"/>
      </w:pPr>
    </w:p>
    <w:p w14:paraId="6A1E1125" w14:textId="77777777" w:rsidR="00160967" w:rsidRDefault="00F02750" w:rsidP="00160967">
      <w:pPr>
        <w:rPr>
          <w:b/>
          <w:u w:val="single"/>
        </w:rPr>
      </w:pPr>
      <w:r>
        <w:rPr>
          <w:b/>
          <w:u w:val="single"/>
        </w:rPr>
        <w:t xml:space="preserve">TERAPEUTICKÝ </w:t>
      </w:r>
      <w:r w:rsidR="00160967">
        <w:rPr>
          <w:b/>
          <w:u w:val="single"/>
        </w:rPr>
        <w:t>VIDEO</w:t>
      </w:r>
      <w:r>
        <w:rPr>
          <w:b/>
          <w:u w:val="single"/>
        </w:rPr>
        <w:t>BRONCHOSKOP</w:t>
      </w:r>
      <w:r w:rsidR="00160967">
        <w:rPr>
          <w:b/>
          <w:u w:val="single"/>
        </w:rPr>
        <w:t xml:space="preserve"> </w:t>
      </w:r>
    </w:p>
    <w:p w14:paraId="1E849F9F" w14:textId="11265576" w:rsidR="00160967" w:rsidRDefault="00160967" w:rsidP="00160967">
      <w:r>
        <w:t>musí být, umět,</w:t>
      </w:r>
      <w:r w:rsidR="005645E5">
        <w:t xml:space="preserve"> </w:t>
      </w:r>
      <w:r>
        <w:t>obsahovat následující technické parametry:</w:t>
      </w:r>
    </w:p>
    <w:p w14:paraId="60EC4ECE" w14:textId="77777777" w:rsidR="00160967" w:rsidRDefault="00160967" w:rsidP="00160967"/>
    <w:p w14:paraId="64982FF1" w14:textId="77777777" w:rsidR="00160967" w:rsidRDefault="00160967" w:rsidP="00160967">
      <w:pPr>
        <w:numPr>
          <w:ilvl w:val="0"/>
          <w:numId w:val="1"/>
        </w:numPr>
      </w:pPr>
      <w:r>
        <w:t xml:space="preserve">s CCD barevným videočipem s vysokým rozlišením obrazu </w:t>
      </w:r>
      <w:r w:rsidR="00F02750">
        <w:t>(High Definition)</w:t>
      </w:r>
      <w:r>
        <w:t xml:space="preserve"> pro diagnostiku a terapii</w:t>
      </w:r>
      <w:r w:rsidR="00F02750">
        <w:t xml:space="preserve"> plicního stromu</w:t>
      </w:r>
      <w:r>
        <w:t xml:space="preserve"> a kompatibilní s nabízeným videoprocesorem</w:t>
      </w:r>
    </w:p>
    <w:p w14:paraId="3D741B19" w14:textId="449E5508" w:rsidR="00160967" w:rsidRDefault="00160967" w:rsidP="00160967">
      <w:pPr>
        <w:numPr>
          <w:ilvl w:val="0"/>
          <w:numId w:val="1"/>
        </w:numPr>
      </w:pPr>
      <w:r>
        <w:t>podpora upravit softwarovými algoritmy a / nebo / hardwarovou filtrací bílé světlo tak, aby byl získán obraz s dobře odlišenými úrovněmi sliznice a zvýšeným kontrastem sliznice vůči níže ležící cévní s</w:t>
      </w:r>
      <w:r w:rsidR="003A64A6">
        <w:t>í</w:t>
      </w:r>
      <w:r>
        <w:t xml:space="preserve">ti k lokalizaci drobných slizničních změn     </w:t>
      </w:r>
    </w:p>
    <w:p w14:paraId="2A407329" w14:textId="77777777" w:rsidR="00160967" w:rsidRDefault="00160967" w:rsidP="00160967">
      <w:pPr>
        <w:numPr>
          <w:ilvl w:val="0"/>
          <w:numId w:val="1"/>
        </w:numPr>
      </w:pPr>
      <w:r>
        <w:t>připojení a komunikace video</w:t>
      </w:r>
      <w:r w:rsidR="00F02750">
        <w:t>bronchoskopu</w:t>
      </w:r>
      <w:r>
        <w:t xml:space="preserve"> s nabízeným videosystémem je požadována co nejjednodušší, plně digitální, ve vodotěsném provedení, a to pouze jediným kabelem a konektorem přes zdroj světla, tzv. One-Touch Connection (OTC) bez dalšího přídatného kabelu a konektoru, z důvodu provozní jednoduchosti, odolnosti a bezpečnosti proti zatopení přístroje při očistě</w:t>
      </w:r>
    </w:p>
    <w:p w14:paraId="058EC703" w14:textId="77777777" w:rsidR="00160967" w:rsidRDefault="00160967" w:rsidP="00160967"/>
    <w:p w14:paraId="51756CC5" w14:textId="77777777" w:rsidR="00160967" w:rsidRDefault="00160967" w:rsidP="00160967"/>
    <w:p w14:paraId="20DAA1A0" w14:textId="77777777" w:rsidR="00160967" w:rsidRDefault="00160967" w:rsidP="00160967">
      <w:pPr>
        <w:rPr>
          <w:u w:val="single"/>
        </w:rPr>
      </w:pPr>
      <w:r w:rsidRPr="00E27128">
        <w:rPr>
          <w:u w:val="single"/>
        </w:rPr>
        <w:t xml:space="preserve">Požadované parametry:     </w:t>
      </w:r>
      <w:r>
        <w:rPr>
          <w:u w:val="single"/>
        </w:rPr>
        <w:t xml:space="preserve">  </w:t>
      </w:r>
      <w:r w:rsidRPr="00E27128">
        <w:rPr>
          <w:u w:val="single"/>
        </w:rPr>
        <w:t xml:space="preserve"> </w:t>
      </w:r>
    </w:p>
    <w:p w14:paraId="7E774BB7" w14:textId="77777777" w:rsidR="00160967" w:rsidRDefault="00160967" w:rsidP="00160967"/>
    <w:p w14:paraId="41A0AE75" w14:textId="77777777" w:rsidR="00160967" w:rsidRDefault="00160967" w:rsidP="00160967"/>
    <w:p w14:paraId="4C518576" w14:textId="77777777" w:rsidR="00160967" w:rsidRDefault="00160967" w:rsidP="00160967">
      <w:r>
        <w:rPr>
          <w:u w:val="single"/>
        </w:rPr>
        <w:t xml:space="preserve">optický systém:  </w:t>
      </w:r>
      <w:r>
        <w:t xml:space="preserve">        -  zorné pole minimáln</w:t>
      </w:r>
      <w:r w:rsidR="00F02750">
        <w:t>ě 12</w:t>
      </w:r>
      <w:r>
        <w:t>0°</w:t>
      </w:r>
    </w:p>
    <w:p w14:paraId="6E79DA3A" w14:textId="77777777" w:rsidR="00160967" w:rsidRDefault="00160967" w:rsidP="00160967">
      <w:pPr>
        <w:ind w:left="360"/>
      </w:pPr>
      <w:r>
        <w:t xml:space="preserve">                             -  směr pohledu – přímý pohled</w:t>
      </w:r>
    </w:p>
    <w:p w14:paraId="53B5E585" w14:textId="77777777" w:rsidR="00160967" w:rsidRDefault="00160967" w:rsidP="00160967">
      <w:r>
        <w:t xml:space="preserve">                                   </w:t>
      </w:r>
      <w:r w:rsidR="00F02750">
        <w:t>-  hloubka ostrosti  maximálně 3</w:t>
      </w:r>
      <w:r>
        <w:t xml:space="preserve">-100mm </w:t>
      </w:r>
    </w:p>
    <w:p w14:paraId="0433024D" w14:textId="77777777" w:rsidR="00160967" w:rsidRDefault="00160967" w:rsidP="00160967"/>
    <w:p w14:paraId="33EBF56D" w14:textId="77777777" w:rsidR="00160967" w:rsidRDefault="00160967" w:rsidP="00160967">
      <w:r w:rsidRPr="008F7DFE">
        <w:rPr>
          <w:u w:val="single"/>
        </w:rPr>
        <w:t xml:space="preserve">zaváděcí tubus: </w:t>
      </w:r>
      <w:r>
        <w:t xml:space="preserve">         -  z</w:t>
      </w:r>
      <w:r w:rsidR="00F02750">
        <w:t>evní průměr tubusu maximálně 6,4</w:t>
      </w:r>
      <w:r>
        <w:t>mm</w:t>
      </w:r>
    </w:p>
    <w:p w14:paraId="7E332BF0" w14:textId="77777777" w:rsidR="00160967" w:rsidRDefault="00160967" w:rsidP="00160967">
      <w:r>
        <w:t xml:space="preserve">                                   -  zevní průmě</w:t>
      </w:r>
      <w:r w:rsidR="00F02750">
        <w:t>r distálního konce maximálně 6,1</w:t>
      </w:r>
      <w:r>
        <w:t>mm</w:t>
      </w:r>
    </w:p>
    <w:p w14:paraId="0C29921F" w14:textId="77777777" w:rsidR="00160967" w:rsidRDefault="00160967" w:rsidP="00160967">
      <w:r>
        <w:t xml:space="preserve">                                  </w:t>
      </w:r>
      <w:r w:rsidR="00F02750">
        <w:t xml:space="preserve"> -  pracovní délka minimálně </w:t>
      </w:r>
      <w:smartTag w:uri="urn:schemas-microsoft-com:office:smarttags" w:element="metricconverter">
        <w:smartTagPr>
          <w:attr w:name="ProductID" w:val="600 mm"/>
        </w:smartTagPr>
        <w:r w:rsidR="00F02750">
          <w:t>60</w:t>
        </w:r>
        <w:r>
          <w:t>0 mm</w:t>
        </w:r>
      </w:smartTag>
      <w:r>
        <w:t xml:space="preserve">        </w:t>
      </w:r>
      <w:r w:rsidR="00F02750">
        <w:t xml:space="preserve">                             </w:t>
      </w:r>
      <w:r>
        <w:t xml:space="preserve"> </w:t>
      </w:r>
    </w:p>
    <w:p w14:paraId="31D77386" w14:textId="77777777" w:rsidR="00160967" w:rsidRDefault="00160967" w:rsidP="00160967"/>
    <w:p w14:paraId="3177A15D" w14:textId="77777777" w:rsidR="00160967" w:rsidRDefault="00160967" w:rsidP="00160967">
      <w:r w:rsidRPr="00534742">
        <w:rPr>
          <w:u w:val="single"/>
        </w:rPr>
        <w:t>pracovní kanál</w:t>
      </w:r>
      <w:r w:rsidRPr="00534742">
        <w:t xml:space="preserve">:          </w:t>
      </w:r>
      <w:r>
        <w:t>-  požadovaný vnitřní průměr minimálně 2,8mm</w:t>
      </w:r>
    </w:p>
    <w:p w14:paraId="557643C7" w14:textId="77777777" w:rsidR="00160967" w:rsidRDefault="00160967" w:rsidP="00160967">
      <w:r w:rsidRPr="00534742">
        <w:t xml:space="preserve">       </w:t>
      </w:r>
    </w:p>
    <w:p w14:paraId="3512FEB6" w14:textId="77777777" w:rsidR="00160967" w:rsidRDefault="00160967" w:rsidP="00160967">
      <w:r w:rsidRPr="00534742">
        <w:rPr>
          <w:u w:val="single"/>
        </w:rPr>
        <w:t>ohybová část:</w:t>
      </w:r>
      <w:r>
        <w:t xml:space="preserve">             rozsah angulace</w:t>
      </w:r>
      <w:r w:rsidRPr="00534742">
        <w:t xml:space="preserve">           </w:t>
      </w:r>
    </w:p>
    <w:p w14:paraId="34C268A8" w14:textId="77777777" w:rsidR="00160967" w:rsidRDefault="00160967" w:rsidP="00160967">
      <w:r>
        <w:t xml:space="preserve">                         </w:t>
      </w:r>
    </w:p>
    <w:p w14:paraId="2135B506" w14:textId="77777777" w:rsidR="00160967" w:rsidRDefault="00160967" w:rsidP="00160967">
      <w:pPr>
        <w:ind w:left="360"/>
      </w:pPr>
      <w:r>
        <w:t xml:space="preserve">                   </w:t>
      </w:r>
      <w:r w:rsidR="00F02750">
        <w:t xml:space="preserve">          -  nahoru minimálně  </w:t>
      </w:r>
      <w:r>
        <w:t>1</w:t>
      </w:r>
      <w:r w:rsidR="00F02750">
        <w:t>8</w:t>
      </w:r>
      <w:r>
        <w:t>0°</w:t>
      </w:r>
    </w:p>
    <w:p w14:paraId="246E5F4E" w14:textId="77777777" w:rsidR="00160967" w:rsidRDefault="00160967" w:rsidP="00160967">
      <w:pPr>
        <w:ind w:left="360"/>
      </w:pPr>
      <w:r>
        <w:t xml:space="preserve">  </w:t>
      </w:r>
      <w:r w:rsidRPr="00534742">
        <w:t xml:space="preserve">                         </w:t>
      </w:r>
      <w:r>
        <w:t xml:space="preserve">  - </w:t>
      </w:r>
      <w:r w:rsidRPr="00534742">
        <w:t xml:space="preserve"> </w:t>
      </w:r>
      <w:r>
        <w:t>dolů minimálně</w:t>
      </w:r>
      <w:r w:rsidRPr="00534742">
        <w:t xml:space="preserve"> </w:t>
      </w:r>
      <w:r>
        <w:t xml:space="preserve">     </w:t>
      </w:r>
      <w:r w:rsidR="00F02750">
        <w:t>13</w:t>
      </w:r>
      <w:r>
        <w:t xml:space="preserve">0° </w:t>
      </w:r>
      <w:r w:rsidRPr="00534742">
        <w:t xml:space="preserve"> </w:t>
      </w:r>
    </w:p>
    <w:p w14:paraId="394AE8B0" w14:textId="77777777" w:rsidR="00297FBC" w:rsidRDefault="00160967" w:rsidP="00160967">
      <w:pPr>
        <w:ind w:left="360"/>
      </w:pPr>
      <w:r>
        <w:t xml:space="preserve">            </w:t>
      </w:r>
    </w:p>
    <w:p w14:paraId="09CD6801" w14:textId="77777777" w:rsidR="00160967" w:rsidRDefault="00160967" w:rsidP="00160967">
      <w:pPr>
        <w:ind w:left="360"/>
      </w:pPr>
      <w:r>
        <w:t xml:space="preserve">                 </w:t>
      </w:r>
    </w:p>
    <w:p w14:paraId="281BAD74" w14:textId="77777777" w:rsidR="007D06F7" w:rsidRDefault="007D06F7" w:rsidP="00331750">
      <w:pPr>
        <w:rPr>
          <w:b/>
          <w:u w:val="single"/>
        </w:rPr>
      </w:pPr>
    </w:p>
    <w:p w14:paraId="48DA12BB" w14:textId="77777777" w:rsidR="00331750" w:rsidRDefault="00DC55B0" w:rsidP="00331750">
      <w:pPr>
        <w:rPr>
          <w:b/>
          <w:u w:val="single"/>
        </w:rPr>
      </w:pPr>
      <w:r>
        <w:rPr>
          <w:b/>
          <w:u w:val="single"/>
        </w:rPr>
        <w:t xml:space="preserve">HD </w:t>
      </w:r>
      <w:r w:rsidR="00C50477" w:rsidRPr="00C50477">
        <w:rPr>
          <w:b/>
          <w:u w:val="single"/>
        </w:rPr>
        <w:t xml:space="preserve">MEDICÍNSKÝ LCD MONITOR </w:t>
      </w:r>
    </w:p>
    <w:p w14:paraId="710D76BC" w14:textId="77777777" w:rsidR="00C50477" w:rsidRDefault="00C50477" w:rsidP="00331750">
      <w:r>
        <w:t>musí být, umět, obsahovat následující technické parametry:</w:t>
      </w:r>
    </w:p>
    <w:p w14:paraId="2C90EC3B" w14:textId="77777777" w:rsidR="00C50477" w:rsidRDefault="00C50477" w:rsidP="00331750"/>
    <w:p w14:paraId="4EC3567E" w14:textId="77777777" w:rsidR="00C50477" w:rsidRDefault="00C50477" w:rsidP="00C50477">
      <w:pPr>
        <w:numPr>
          <w:ilvl w:val="0"/>
          <w:numId w:val="1"/>
        </w:numPr>
      </w:pPr>
      <w:r>
        <w:t xml:space="preserve">musí zajišťovat barevně přesné, kontrastní a jasné zobrazení prováděného  </w:t>
      </w:r>
    </w:p>
    <w:p w14:paraId="36DA0F6B" w14:textId="77777777" w:rsidR="0074324E" w:rsidRDefault="00D53ABA" w:rsidP="00DC55B0">
      <w:pPr>
        <w:ind w:left="360"/>
      </w:pPr>
      <w:r>
        <w:t xml:space="preserve">   </w:t>
      </w:r>
      <w:r w:rsidR="00C50477">
        <w:t xml:space="preserve">endoskopického výkonu </w:t>
      </w:r>
    </w:p>
    <w:p w14:paraId="668E4812" w14:textId="77777777" w:rsidR="00C50477" w:rsidRDefault="00C50477" w:rsidP="00C50477">
      <w:pPr>
        <w:numPr>
          <w:ilvl w:val="0"/>
          <w:numId w:val="1"/>
        </w:numPr>
      </w:pPr>
      <w:r>
        <w:t xml:space="preserve">úhlopříčka </w:t>
      </w:r>
      <w:r w:rsidR="00257CB5">
        <w:t xml:space="preserve">minimálně </w:t>
      </w:r>
      <w:r w:rsidR="00F02750">
        <w:t>26</w:t>
      </w:r>
      <w:r>
        <w:t>“</w:t>
      </w:r>
    </w:p>
    <w:p w14:paraId="7B6FD053" w14:textId="77777777" w:rsidR="00C50477" w:rsidRDefault="00C50477" w:rsidP="00C50477">
      <w:pPr>
        <w:numPr>
          <w:ilvl w:val="0"/>
          <w:numId w:val="1"/>
        </w:numPr>
      </w:pPr>
      <w:r>
        <w:t>rozlišení obrazu</w:t>
      </w:r>
      <w:r w:rsidR="0019723B">
        <w:t xml:space="preserve"> </w:t>
      </w:r>
      <w:r w:rsidR="005E7FC7">
        <w:t xml:space="preserve"> minimálně </w:t>
      </w:r>
      <w:r w:rsidR="0074324E">
        <w:t>1920x1080</w:t>
      </w:r>
      <w:r w:rsidR="00F02750">
        <w:t xml:space="preserve"> (Full HD)</w:t>
      </w:r>
    </w:p>
    <w:p w14:paraId="0B97EEAD" w14:textId="77777777" w:rsidR="00C50477" w:rsidRDefault="00C50477" w:rsidP="00C50477">
      <w:pPr>
        <w:numPr>
          <w:ilvl w:val="0"/>
          <w:numId w:val="1"/>
        </w:numPr>
      </w:pPr>
      <w:r>
        <w:t>certifikace MDE</w:t>
      </w:r>
    </w:p>
    <w:p w14:paraId="5EAC1353" w14:textId="77777777" w:rsidR="00297FBC" w:rsidRDefault="00F02750" w:rsidP="00C50477">
      <w:pPr>
        <w:numPr>
          <w:ilvl w:val="0"/>
          <w:numId w:val="1"/>
        </w:numPr>
      </w:pPr>
      <w:r>
        <w:t>digitální vstup DVI kompatibilní s</w:t>
      </w:r>
      <w:r w:rsidR="00297FBC">
        <w:t> </w:t>
      </w:r>
      <w:r>
        <w:t>videoprocesorem</w:t>
      </w:r>
    </w:p>
    <w:p w14:paraId="0A6E4500" w14:textId="77777777" w:rsidR="00C50477" w:rsidRDefault="00297FBC" w:rsidP="00C50477">
      <w:pPr>
        <w:numPr>
          <w:ilvl w:val="0"/>
          <w:numId w:val="1"/>
        </w:numPr>
      </w:pPr>
      <w:r>
        <w:t>antireflexní úprava obrazovky</w:t>
      </w:r>
      <w:r w:rsidR="00C50477">
        <w:t xml:space="preserve"> </w:t>
      </w:r>
      <w:r w:rsidR="00335F35">
        <w:t xml:space="preserve">                                  </w:t>
      </w:r>
    </w:p>
    <w:p w14:paraId="4359CF6A" w14:textId="77777777" w:rsidR="001A0DFB" w:rsidRDefault="001A0DFB" w:rsidP="00C50477"/>
    <w:p w14:paraId="6776FB1C" w14:textId="77777777" w:rsidR="00297FBC" w:rsidRDefault="00297FBC" w:rsidP="00C50477"/>
    <w:p w14:paraId="5A8C46B3" w14:textId="77777777" w:rsidR="005E7FC7" w:rsidRDefault="005E7FC7" w:rsidP="00C50477"/>
    <w:p w14:paraId="52811F96" w14:textId="77777777" w:rsidR="00C50477" w:rsidRDefault="001A0DFB" w:rsidP="00C50477">
      <w:pPr>
        <w:rPr>
          <w:b/>
          <w:u w:val="single"/>
        </w:rPr>
      </w:pPr>
      <w:r w:rsidRPr="001A0DFB">
        <w:rPr>
          <w:b/>
          <w:u w:val="single"/>
        </w:rPr>
        <w:t xml:space="preserve">POJÍZDNÝ ENDOSKOPICKÝ VOZÍK </w:t>
      </w:r>
    </w:p>
    <w:p w14:paraId="3EA5A02C" w14:textId="77777777" w:rsidR="001A0DFB" w:rsidRDefault="001A0DFB" w:rsidP="00C50477">
      <w:r>
        <w:t>musí být, umět, obsahovat následující technické parametry:</w:t>
      </w:r>
    </w:p>
    <w:p w14:paraId="72FE9A4A" w14:textId="77777777" w:rsidR="001A0DFB" w:rsidRDefault="001A0DFB" w:rsidP="001A0DFB"/>
    <w:p w14:paraId="2C71EEB6" w14:textId="77777777" w:rsidR="001A0DFB" w:rsidRDefault="001A0DFB" w:rsidP="001A0DFB">
      <w:pPr>
        <w:numPr>
          <w:ilvl w:val="0"/>
          <w:numId w:val="1"/>
        </w:numPr>
      </w:pPr>
      <w:r>
        <w:t>mobilní,</w:t>
      </w:r>
      <w:r w:rsidR="00297FBC">
        <w:t xml:space="preserve"> </w:t>
      </w:r>
      <w:r>
        <w:t>5 polic, minimálně jedna výsuvná</w:t>
      </w:r>
      <w:r w:rsidR="00CE7E62">
        <w:t xml:space="preserve"> pro klávesnici</w:t>
      </w:r>
    </w:p>
    <w:p w14:paraId="29DF9043" w14:textId="77777777" w:rsidR="001A0DFB" w:rsidRDefault="001A0DFB" w:rsidP="001A0DFB">
      <w:pPr>
        <w:numPr>
          <w:ilvl w:val="0"/>
          <w:numId w:val="1"/>
        </w:numPr>
      </w:pPr>
      <w:r>
        <w:t>integrovaná příprava elektroinstalace</w:t>
      </w:r>
      <w:r w:rsidR="00297FBC">
        <w:t xml:space="preserve"> s napojením všech dodávaných spotřebičů a jednou přívodní šňůrou</w:t>
      </w:r>
    </w:p>
    <w:p w14:paraId="00AE3382" w14:textId="77777777" w:rsidR="00297FBC" w:rsidRDefault="00297FBC" w:rsidP="001A0DFB">
      <w:pPr>
        <w:numPr>
          <w:ilvl w:val="0"/>
          <w:numId w:val="1"/>
        </w:numPr>
      </w:pPr>
      <w:r>
        <w:t>polohovatelné rameno pro dodaný monitor</w:t>
      </w:r>
    </w:p>
    <w:p w14:paraId="35FABB8C" w14:textId="77777777" w:rsidR="001A0DFB" w:rsidRDefault="001A0DFB" w:rsidP="001A0DFB">
      <w:pPr>
        <w:numPr>
          <w:ilvl w:val="0"/>
          <w:numId w:val="1"/>
        </w:numPr>
      </w:pPr>
      <w:r>
        <w:t>držák pro dva endoskopy</w:t>
      </w:r>
    </w:p>
    <w:p w14:paraId="6EF9C1F9" w14:textId="77777777" w:rsidR="001A0DFB" w:rsidRDefault="001A0DFB" w:rsidP="001A0DFB">
      <w:pPr>
        <w:numPr>
          <w:ilvl w:val="0"/>
          <w:numId w:val="1"/>
        </w:numPr>
      </w:pPr>
      <w:r>
        <w:t>otočná kolečka</w:t>
      </w:r>
      <w:r w:rsidR="009C4247">
        <w:t>, přední</w:t>
      </w:r>
      <w:r w:rsidR="009C4247" w:rsidRPr="009C4247">
        <w:t xml:space="preserve"> </w:t>
      </w:r>
      <w:r w:rsidR="00297FBC">
        <w:t>brzděná s aretací</w:t>
      </w:r>
    </w:p>
    <w:p w14:paraId="7E936A22" w14:textId="77777777" w:rsidR="00297FBC" w:rsidRDefault="001A0DFB" w:rsidP="00297FBC">
      <w:pPr>
        <w:numPr>
          <w:ilvl w:val="0"/>
          <w:numId w:val="1"/>
        </w:numPr>
      </w:pPr>
      <w:r>
        <w:t>omyvatelný povrch</w:t>
      </w:r>
    </w:p>
    <w:p w14:paraId="785BA424" w14:textId="77777777" w:rsidR="00CE7E62" w:rsidRDefault="00CE7E62" w:rsidP="00167704"/>
    <w:p w14:paraId="6EB4FAC7" w14:textId="77777777" w:rsidR="00297FBC" w:rsidRDefault="00297FBC" w:rsidP="00297FBC">
      <w:pPr>
        <w:rPr>
          <w:b/>
          <w:u w:val="single"/>
        </w:rPr>
      </w:pPr>
      <w:r>
        <w:rPr>
          <w:b/>
          <w:u w:val="single"/>
        </w:rPr>
        <w:t>ELEKTROKOAGULAČNÍ JEDNOTKA</w:t>
      </w:r>
      <w:r w:rsidRPr="001A0DFB">
        <w:rPr>
          <w:b/>
          <w:u w:val="single"/>
        </w:rPr>
        <w:t xml:space="preserve"> </w:t>
      </w:r>
    </w:p>
    <w:p w14:paraId="30058E51" w14:textId="77777777" w:rsidR="00297FBC" w:rsidRDefault="00297FBC" w:rsidP="00297FBC">
      <w:r>
        <w:t>musí být, umět, obsahovat následující technické parametry:</w:t>
      </w:r>
    </w:p>
    <w:p w14:paraId="6031942A" w14:textId="77777777" w:rsidR="00297FBC" w:rsidRDefault="00297FBC" w:rsidP="00297FBC"/>
    <w:p w14:paraId="690DE7D2" w14:textId="77777777" w:rsidR="00297FBC" w:rsidRDefault="00297FBC" w:rsidP="005A5C80">
      <w:pPr>
        <w:numPr>
          <w:ilvl w:val="0"/>
          <w:numId w:val="1"/>
        </w:numPr>
      </w:pPr>
      <w:r>
        <w:t>plná kompatibilita s dodaným systémem</w:t>
      </w:r>
    </w:p>
    <w:p w14:paraId="558357F4" w14:textId="77777777" w:rsidR="005A5C80" w:rsidRDefault="005A5C80" w:rsidP="005A5C80">
      <w:pPr>
        <w:numPr>
          <w:ilvl w:val="0"/>
          <w:numId w:val="1"/>
        </w:numPr>
      </w:pPr>
      <w:r>
        <w:lastRenderedPageBreak/>
        <w:t>monopolární i bipolární výstup</w:t>
      </w:r>
    </w:p>
    <w:p w14:paraId="2AD1FE5D" w14:textId="77777777" w:rsidR="005A5C80" w:rsidRDefault="005A5C80" w:rsidP="005A5C80">
      <w:pPr>
        <w:numPr>
          <w:ilvl w:val="0"/>
          <w:numId w:val="1"/>
        </w:numPr>
      </w:pPr>
      <w:r>
        <w:t xml:space="preserve">řezací proud čistý </w:t>
      </w:r>
      <w:r w:rsidR="00C03C20">
        <w:t xml:space="preserve">s výkonem minimálně 120W </w:t>
      </w:r>
      <w:r>
        <w:t xml:space="preserve">/ 300ohm, </w:t>
      </w:r>
    </w:p>
    <w:p w14:paraId="5517FDA4" w14:textId="77777777" w:rsidR="005A5C80" w:rsidRDefault="005A5C80" w:rsidP="005A5C80">
      <w:pPr>
        <w:numPr>
          <w:ilvl w:val="0"/>
          <w:numId w:val="1"/>
        </w:numPr>
      </w:pPr>
      <w:r>
        <w:t xml:space="preserve">smíšený proud </w:t>
      </w:r>
      <w:r w:rsidR="00C03C20">
        <w:t xml:space="preserve">s výkonem </w:t>
      </w:r>
      <w:r>
        <w:t>minimálně 12</w:t>
      </w:r>
      <w:r w:rsidR="00C03C20">
        <w:t>0W</w:t>
      </w:r>
      <w:r>
        <w:t xml:space="preserve"> /300 ohm</w:t>
      </w:r>
    </w:p>
    <w:p w14:paraId="146A5DD7" w14:textId="77777777" w:rsidR="005A5C80" w:rsidRDefault="005A5C80" w:rsidP="005A5C80">
      <w:pPr>
        <w:numPr>
          <w:ilvl w:val="0"/>
          <w:numId w:val="1"/>
        </w:numPr>
      </w:pPr>
      <w:r>
        <w:t>soft koagulační proud s výkonem minimálně 120W</w:t>
      </w:r>
      <w:r w:rsidR="00C03C20">
        <w:t xml:space="preserve"> </w:t>
      </w:r>
      <w:r>
        <w:t>/ 50ohm</w:t>
      </w:r>
    </w:p>
    <w:p w14:paraId="4F9EABBD" w14:textId="77777777" w:rsidR="005A5C80" w:rsidRDefault="005A5C80" w:rsidP="005A5C80">
      <w:pPr>
        <w:numPr>
          <w:ilvl w:val="0"/>
          <w:numId w:val="1"/>
        </w:numPr>
      </w:pPr>
      <w:r>
        <w:t xml:space="preserve">forced koagulační proud s výkonem </w:t>
      </w:r>
      <w:r w:rsidR="00C03C20">
        <w:t xml:space="preserve">minimálně 120W </w:t>
      </w:r>
      <w:r>
        <w:t>/ 300 ohm</w:t>
      </w:r>
    </w:p>
    <w:p w14:paraId="152F5910" w14:textId="77777777" w:rsidR="005A5C80" w:rsidRDefault="005A5C80" w:rsidP="005A5C80">
      <w:pPr>
        <w:numPr>
          <w:ilvl w:val="0"/>
          <w:numId w:val="1"/>
        </w:numPr>
      </w:pPr>
      <w:r>
        <w:t>bipolární proud</w:t>
      </w:r>
      <w:r w:rsidR="00C03C20">
        <w:t xml:space="preserve"> s výkonem minimálně 120W/50 ohm</w:t>
      </w:r>
    </w:p>
    <w:p w14:paraId="547887C3" w14:textId="77777777" w:rsidR="00C03C20" w:rsidRDefault="00C03C20" w:rsidP="005A5C80">
      <w:pPr>
        <w:numPr>
          <w:ilvl w:val="0"/>
          <w:numId w:val="1"/>
        </w:numPr>
      </w:pPr>
      <w:r>
        <w:t>základní pracovní frekvence jednotky 330 kHz</w:t>
      </w:r>
    </w:p>
    <w:p w14:paraId="2EFD3296" w14:textId="77777777" w:rsidR="00C03C20" w:rsidRDefault="00C03C20" w:rsidP="005A5C80">
      <w:pPr>
        <w:numPr>
          <w:ilvl w:val="0"/>
          <w:numId w:val="1"/>
        </w:numPr>
      </w:pPr>
      <w:r>
        <w:t>ovládání dvojitým nožním pedálem jako součást dodávky</w:t>
      </w:r>
    </w:p>
    <w:p w14:paraId="428A69CD" w14:textId="77777777" w:rsidR="00C03C20" w:rsidRDefault="00C03C20" w:rsidP="005A5C80">
      <w:pPr>
        <w:numPr>
          <w:ilvl w:val="0"/>
          <w:numId w:val="1"/>
        </w:numPr>
      </w:pPr>
      <w:r>
        <w:t>samotest kontroly bezpečnostního okruhu neutrální elektrody</w:t>
      </w:r>
    </w:p>
    <w:p w14:paraId="5309B7FC" w14:textId="77777777" w:rsidR="00C03C20" w:rsidRDefault="00C03C20" w:rsidP="005A5C80">
      <w:pPr>
        <w:numPr>
          <w:ilvl w:val="0"/>
          <w:numId w:val="1"/>
        </w:numPr>
      </w:pPr>
      <w:r>
        <w:t>neutrální elektroda pro vícenásobné použití (v případě jednorázových elektrod je součástí dodávky balení 100ks elektrod)</w:t>
      </w:r>
    </w:p>
    <w:p w14:paraId="36E42892" w14:textId="77777777" w:rsidR="001A0DFB" w:rsidRDefault="001A0DFB" w:rsidP="00C6667E">
      <w:pPr>
        <w:ind w:left="720"/>
        <w:rPr>
          <w:b/>
          <w:u w:val="single"/>
        </w:rPr>
      </w:pPr>
    </w:p>
    <w:p w14:paraId="69F543B3" w14:textId="77777777" w:rsidR="00C03C20" w:rsidRDefault="00C03C20" w:rsidP="00C6667E">
      <w:pPr>
        <w:ind w:left="720"/>
        <w:rPr>
          <w:b/>
          <w:u w:val="single"/>
        </w:rPr>
      </w:pPr>
    </w:p>
    <w:p w14:paraId="013321FE" w14:textId="77777777" w:rsidR="00C03C20" w:rsidRDefault="00C03C20" w:rsidP="00C03C20">
      <w:pPr>
        <w:rPr>
          <w:b/>
          <w:u w:val="single"/>
        </w:rPr>
      </w:pPr>
      <w:r>
        <w:rPr>
          <w:b/>
          <w:u w:val="single"/>
        </w:rPr>
        <w:t>OPLACHOVÁ PERISTALTICKÁ PUMPA</w:t>
      </w:r>
      <w:r w:rsidRPr="001A0DFB">
        <w:rPr>
          <w:b/>
          <w:u w:val="single"/>
        </w:rPr>
        <w:t xml:space="preserve"> </w:t>
      </w:r>
    </w:p>
    <w:p w14:paraId="21ABB955" w14:textId="77777777" w:rsidR="00C03C20" w:rsidRDefault="00C03C20" w:rsidP="00C03C20">
      <w:r>
        <w:t>musí být, umět, obsahovat následující technické parametry:</w:t>
      </w:r>
    </w:p>
    <w:p w14:paraId="53F1C43A" w14:textId="77777777" w:rsidR="00C03C20" w:rsidRDefault="00C03C20" w:rsidP="00C03C20"/>
    <w:p w14:paraId="7D01BBF2" w14:textId="77777777" w:rsidR="00C03C20" w:rsidRDefault="00C03C20" w:rsidP="00C03C20">
      <w:pPr>
        <w:numPr>
          <w:ilvl w:val="0"/>
          <w:numId w:val="1"/>
        </w:numPr>
      </w:pPr>
      <w:r>
        <w:t>možnost připojení na oplachový water-jet kanál a pracovní kanál endoskopu</w:t>
      </w:r>
    </w:p>
    <w:p w14:paraId="46943763" w14:textId="77777777" w:rsidR="00C03C20" w:rsidRDefault="00C03C20" w:rsidP="00C03C20">
      <w:pPr>
        <w:numPr>
          <w:ilvl w:val="0"/>
          <w:numId w:val="1"/>
        </w:numPr>
      </w:pPr>
      <w:r>
        <w:t>ovládání na endoskopu nebo nožním spínačem, který je součástí dodávky</w:t>
      </w:r>
    </w:p>
    <w:p w14:paraId="3F1DB033" w14:textId="77777777" w:rsidR="00C03C20" w:rsidRDefault="00C03C20" w:rsidP="00C03C20">
      <w:pPr>
        <w:numPr>
          <w:ilvl w:val="0"/>
          <w:numId w:val="1"/>
        </w:numPr>
      </w:pPr>
      <w:r>
        <w:t>průtok minimálně 300ml/min oplachovým kanálem endoskopu</w:t>
      </w:r>
    </w:p>
    <w:p w14:paraId="70FD6932" w14:textId="77777777" w:rsidR="00C03C20" w:rsidRDefault="00C03C20" w:rsidP="00C03C20">
      <w:pPr>
        <w:numPr>
          <w:ilvl w:val="0"/>
          <w:numId w:val="1"/>
        </w:numPr>
      </w:pPr>
      <w:r>
        <w:t>průtok minimálně 500ml/min pracovním kanálem endoskopu</w:t>
      </w:r>
    </w:p>
    <w:p w14:paraId="44B986BE" w14:textId="77777777" w:rsidR="003C11B8" w:rsidRDefault="003C11B8" w:rsidP="00C03C20">
      <w:pPr>
        <w:numPr>
          <w:ilvl w:val="0"/>
          <w:numId w:val="1"/>
        </w:numPr>
      </w:pPr>
      <w:r>
        <w:t>10ks náhradních oplachových hadicových setů jako součást dodávky</w:t>
      </w:r>
    </w:p>
    <w:p w14:paraId="1C73104D" w14:textId="77777777" w:rsidR="00C03C20" w:rsidRDefault="00C03C20" w:rsidP="00C6667E">
      <w:pPr>
        <w:ind w:left="720"/>
        <w:rPr>
          <w:b/>
          <w:u w:val="single"/>
        </w:rPr>
      </w:pPr>
    </w:p>
    <w:sectPr w:rsidR="00C03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6F22" w14:textId="77777777" w:rsidR="00F37F03" w:rsidRDefault="00F37F03" w:rsidP="00970A73">
      <w:r>
        <w:separator/>
      </w:r>
    </w:p>
  </w:endnote>
  <w:endnote w:type="continuationSeparator" w:id="0">
    <w:p w14:paraId="1324C354" w14:textId="77777777" w:rsidR="00F37F03" w:rsidRDefault="00F37F03" w:rsidP="009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1658" w14:textId="77777777" w:rsidR="00963CF2" w:rsidRDefault="00963C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3545" w14:textId="77777777" w:rsidR="00963CF2" w:rsidRDefault="00963C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FFAC" w14:textId="77777777" w:rsidR="00963CF2" w:rsidRDefault="00963C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F7D43" w14:textId="77777777" w:rsidR="00F37F03" w:rsidRDefault="00F37F03" w:rsidP="00970A73">
      <w:r>
        <w:separator/>
      </w:r>
    </w:p>
  </w:footnote>
  <w:footnote w:type="continuationSeparator" w:id="0">
    <w:p w14:paraId="6D787796" w14:textId="77777777" w:rsidR="00F37F03" w:rsidRDefault="00F37F03" w:rsidP="0097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A3FA" w14:textId="77777777" w:rsidR="00963CF2" w:rsidRDefault="00963C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CF90" w14:textId="77777777" w:rsidR="00970A73" w:rsidRPr="00970A73" w:rsidRDefault="00C834F1" w:rsidP="00C834F1">
    <w:pPr>
      <w:pStyle w:val="Zhlav"/>
      <w:jc w:val="center"/>
      <w:rPr>
        <w:i/>
      </w:rPr>
    </w:pPr>
    <w:r>
      <w:rPr>
        <w:b/>
        <w:bCs/>
        <w:i/>
      </w:rPr>
      <w:t>P–Pankrác – Vyšetřovací přístroje 201</w:t>
    </w:r>
    <w:r w:rsidR="00127A0F">
      <w:rPr>
        <w:b/>
        <w:bCs/>
        <w:i/>
      </w:rPr>
      <w:t>8</w:t>
    </w:r>
    <w:r w:rsidR="00970A73" w:rsidRPr="00970A73">
      <w:rPr>
        <w:i/>
      </w:rPr>
      <w:t xml:space="preserve">, příloha č. </w:t>
    </w:r>
    <w:r w:rsidR="00963CF2">
      <w:rPr>
        <w:i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1C3A" w14:textId="77777777" w:rsidR="00963CF2" w:rsidRDefault="00963C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67D"/>
    <w:multiLevelType w:val="hybridMultilevel"/>
    <w:tmpl w:val="D9F42848"/>
    <w:lvl w:ilvl="0" w:tplc="2F8C8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4"/>
    <w:rsid w:val="00002CA5"/>
    <w:rsid w:val="00056BC8"/>
    <w:rsid w:val="00064C53"/>
    <w:rsid w:val="0009120E"/>
    <w:rsid w:val="0009280F"/>
    <w:rsid w:val="00096A1D"/>
    <w:rsid w:val="00097DB3"/>
    <w:rsid w:val="000B1792"/>
    <w:rsid w:val="000B699D"/>
    <w:rsid w:val="000F75D6"/>
    <w:rsid w:val="00127A0F"/>
    <w:rsid w:val="00154521"/>
    <w:rsid w:val="0016087D"/>
    <w:rsid w:val="00160967"/>
    <w:rsid w:val="00167704"/>
    <w:rsid w:val="00185E20"/>
    <w:rsid w:val="0019723B"/>
    <w:rsid w:val="001A0DFB"/>
    <w:rsid w:val="002362BB"/>
    <w:rsid w:val="00244643"/>
    <w:rsid w:val="00257CB5"/>
    <w:rsid w:val="0026388E"/>
    <w:rsid w:val="00265015"/>
    <w:rsid w:val="00276A6A"/>
    <w:rsid w:val="00297FBC"/>
    <w:rsid w:val="002B5D71"/>
    <w:rsid w:val="002E2C7E"/>
    <w:rsid w:val="002E4FAF"/>
    <w:rsid w:val="0031480B"/>
    <w:rsid w:val="00315596"/>
    <w:rsid w:val="00331750"/>
    <w:rsid w:val="003344EF"/>
    <w:rsid w:val="00335F35"/>
    <w:rsid w:val="00351749"/>
    <w:rsid w:val="00361B4E"/>
    <w:rsid w:val="00363FF5"/>
    <w:rsid w:val="003726F5"/>
    <w:rsid w:val="00376E10"/>
    <w:rsid w:val="00390CE8"/>
    <w:rsid w:val="003913CB"/>
    <w:rsid w:val="00397CC6"/>
    <w:rsid w:val="003A64A6"/>
    <w:rsid w:val="003B5479"/>
    <w:rsid w:val="003C11B8"/>
    <w:rsid w:val="003C220D"/>
    <w:rsid w:val="003F0EA6"/>
    <w:rsid w:val="00410DB6"/>
    <w:rsid w:val="00412F65"/>
    <w:rsid w:val="004B1A02"/>
    <w:rsid w:val="004C558B"/>
    <w:rsid w:val="004D754E"/>
    <w:rsid w:val="0050212A"/>
    <w:rsid w:val="00506A09"/>
    <w:rsid w:val="00533157"/>
    <w:rsid w:val="00534742"/>
    <w:rsid w:val="00540A9E"/>
    <w:rsid w:val="005645E5"/>
    <w:rsid w:val="00572E90"/>
    <w:rsid w:val="00591C27"/>
    <w:rsid w:val="00593E77"/>
    <w:rsid w:val="005A5C80"/>
    <w:rsid w:val="005E7FC7"/>
    <w:rsid w:val="006310FC"/>
    <w:rsid w:val="0066271E"/>
    <w:rsid w:val="00663036"/>
    <w:rsid w:val="006A00F3"/>
    <w:rsid w:val="006C26AE"/>
    <w:rsid w:val="006D6554"/>
    <w:rsid w:val="00706A0B"/>
    <w:rsid w:val="0072778D"/>
    <w:rsid w:val="00735823"/>
    <w:rsid w:val="0074324E"/>
    <w:rsid w:val="00744E98"/>
    <w:rsid w:val="00754E75"/>
    <w:rsid w:val="0075549F"/>
    <w:rsid w:val="00762A9B"/>
    <w:rsid w:val="00770892"/>
    <w:rsid w:val="007929C9"/>
    <w:rsid w:val="00795D11"/>
    <w:rsid w:val="007C1489"/>
    <w:rsid w:val="007C475C"/>
    <w:rsid w:val="007C6A9F"/>
    <w:rsid w:val="007D06F7"/>
    <w:rsid w:val="007D30B7"/>
    <w:rsid w:val="00815219"/>
    <w:rsid w:val="00883A0E"/>
    <w:rsid w:val="008B63BF"/>
    <w:rsid w:val="008C6945"/>
    <w:rsid w:val="008F21B3"/>
    <w:rsid w:val="008F4274"/>
    <w:rsid w:val="008F7DFE"/>
    <w:rsid w:val="00902B21"/>
    <w:rsid w:val="009249DE"/>
    <w:rsid w:val="00934D33"/>
    <w:rsid w:val="00942A27"/>
    <w:rsid w:val="00945439"/>
    <w:rsid w:val="009469D5"/>
    <w:rsid w:val="00950869"/>
    <w:rsid w:val="00961FF0"/>
    <w:rsid w:val="00963CF2"/>
    <w:rsid w:val="00966AAA"/>
    <w:rsid w:val="00970A73"/>
    <w:rsid w:val="00992FA9"/>
    <w:rsid w:val="009B0B98"/>
    <w:rsid w:val="009B5537"/>
    <w:rsid w:val="009C4247"/>
    <w:rsid w:val="009C6C94"/>
    <w:rsid w:val="00A76255"/>
    <w:rsid w:val="00A77A25"/>
    <w:rsid w:val="00A95FF6"/>
    <w:rsid w:val="00A97A96"/>
    <w:rsid w:val="00AA491B"/>
    <w:rsid w:val="00AC64F8"/>
    <w:rsid w:val="00AD2FEB"/>
    <w:rsid w:val="00AD6500"/>
    <w:rsid w:val="00AE3A68"/>
    <w:rsid w:val="00B53E10"/>
    <w:rsid w:val="00B70E01"/>
    <w:rsid w:val="00BA006B"/>
    <w:rsid w:val="00BB7D8A"/>
    <w:rsid w:val="00BC0942"/>
    <w:rsid w:val="00BC2950"/>
    <w:rsid w:val="00BF6F98"/>
    <w:rsid w:val="00C030E5"/>
    <w:rsid w:val="00C03C20"/>
    <w:rsid w:val="00C24CC9"/>
    <w:rsid w:val="00C50477"/>
    <w:rsid w:val="00C6667E"/>
    <w:rsid w:val="00C7652A"/>
    <w:rsid w:val="00C834F1"/>
    <w:rsid w:val="00C95DDA"/>
    <w:rsid w:val="00CA5394"/>
    <w:rsid w:val="00CC16A3"/>
    <w:rsid w:val="00CC18E4"/>
    <w:rsid w:val="00CE7E62"/>
    <w:rsid w:val="00D13155"/>
    <w:rsid w:val="00D206BA"/>
    <w:rsid w:val="00D25F7B"/>
    <w:rsid w:val="00D26E2E"/>
    <w:rsid w:val="00D35325"/>
    <w:rsid w:val="00D53ABA"/>
    <w:rsid w:val="00D56A4E"/>
    <w:rsid w:val="00DA37F9"/>
    <w:rsid w:val="00DC55B0"/>
    <w:rsid w:val="00E0467B"/>
    <w:rsid w:val="00E13CB1"/>
    <w:rsid w:val="00E27128"/>
    <w:rsid w:val="00E45734"/>
    <w:rsid w:val="00E859E3"/>
    <w:rsid w:val="00E91D49"/>
    <w:rsid w:val="00EB5CE5"/>
    <w:rsid w:val="00F02750"/>
    <w:rsid w:val="00F262D1"/>
    <w:rsid w:val="00F37F03"/>
    <w:rsid w:val="00F60F8C"/>
    <w:rsid w:val="00F62369"/>
    <w:rsid w:val="00F7370D"/>
    <w:rsid w:val="00FA570F"/>
    <w:rsid w:val="00FF3B3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0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E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0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A73"/>
    <w:rPr>
      <w:sz w:val="24"/>
      <w:szCs w:val="24"/>
    </w:rPr>
  </w:style>
  <w:style w:type="paragraph" w:styleId="Zpat">
    <w:name w:val="footer"/>
    <w:basedOn w:val="Normln"/>
    <w:link w:val="ZpatChar"/>
    <w:rsid w:val="00970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0A73"/>
    <w:rPr>
      <w:sz w:val="24"/>
      <w:szCs w:val="24"/>
    </w:rPr>
  </w:style>
  <w:style w:type="character" w:styleId="Odkaznakoment">
    <w:name w:val="annotation reference"/>
    <w:basedOn w:val="Standardnpsmoodstavce"/>
    <w:rsid w:val="00127A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A0F"/>
  </w:style>
  <w:style w:type="paragraph" w:styleId="Pedmtkomente">
    <w:name w:val="annotation subject"/>
    <w:basedOn w:val="Textkomente"/>
    <w:next w:val="Textkomente"/>
    <w:link w:val="PedmtkomenteChar"/>
    <w:rsid w:val="00127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E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0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A73"/>
    <w:rPr>
      <w:sz w:val="24"/>
      <w:szCs w:val="24"/>
    </w:rPr>
  </w:style>
  <w:style w:type="paragraph" w:styleId="Zpat">
    <w:name w:val="footer"/>
    <w:basedOn w:val="Normln"/>
    <w:link w:val="ZpatChar"/>
    <w:rsid w:val="00970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0A73"/>
    <w:rPr>
      <w:sz w:val="24"/>
      <w:szCs w:val="24"/>
    </w:rPr>
  </w:style>
  <w:style w:type="character" w:styleId="Odkaznakoment">
    <w:name w:val="annotation reference"/>
    <w:basedOn w:val="Standardnpsmoodstavce"/>
    <w:rsid w:val="00127A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A0F"/>
  </w:style>
  <w:style w:type="paragraph" w:styleId="Pedmtkomente">
    <w:name w:val="annotation subject"/>
    <w:basedOn w:val="Textkomente"/>
    <w:next w:val="Textkomente"/>
    <w:link w:val="PedmtkomenteChar"/>
    <w:rsid w:val="00127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VS ČR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mvesely</dc:creator>
  <cp:lastModifiedBy>Janoušková Renata</cp:lastModifiedBy>
  <cp:revision>2</cp:revision>
  <cp:lastPrinted>2017-08-23T11:08:00Z</cp:lastPrinted>
  <dcterms:created xsi:type="dcterms:W3CDTF">2018-06-15T11:36:00Z</dcterms:created>
  <dcterms:modified xsi:type="dcterms:W3CDTF">2018-06-15T11:36:00Z</dcterms:modified>
</cp:coreProperties>
</file>