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662" w:rsidRPr="000A156D" w:rsidRDefault="009F5662" w:rsidP="009F5662">
      <w:pPr>
        <w:spacing w:after="0" w:line="240" w:lineRule="auto"/>
        <w:jc w:val="center"/>
        <w:rPr>
          <w:rFonts w:ascii="Arial" w:eastAsia="Calibri" w:hAnsi="Arial" w:cs="Arial"/>
          <w:b/>
          <w:sz w:val="32"/>
          <w:szCs w:val="24"/>
        </w:rPr>
      </w:pPr>
      <w:r w:rsidRPr="000A156D">
        <w:rPr>
          <w:rFonts w:ascii="Arial" w:eastAsia="Calibri" w:hAnsi="Arial" w:cs="Arial"/>
          <w:b/>
          <w:sz w:val="32"/>
          <w:szCs w:val="24"/>
        </w:rPr>
        <w:t>TECHNICKÁ ZPRÁVA</w:t>
      </w:r>
    </w:p>
    <w:p w:rsidR="009F5662" w:rsidRPr="000A156D" w:rsidRDefault="00F856B6" w:rsidP="009F5662">
      <w:pPr>
        <w:spacing w:after="0" w:line="240" w:lineRule="auto"/>
        <w:jc w:val="center"/>
        <w:rPr>
          <w:rFonts w:ascii="Arial" w:hAnsi="Arial" w:cs="Arial"/>
          <w:b/>
          <w:sz w:val="24"/>
          <w:szCs w:val="24"/>
        </w:rPr>
      </w:pPr>
      <w:r w:rsidRPr="00F856B6">
        <w:rPr>
          <w:rFonts w:ascii="Arial" w:eastAsia="Calibri" w:hAnsi="Arial" w:cs="Arial"/>
          <w:b/>
          <w:sz w:val="24"/>
          <w:szCs w:val="24"/>
        </w:rPr>
        <w:t xml:space="preserve">část BEZPEČNOSTNÍ </w:t>
      </w:r>
      <w:r w:rsidR="00B4738F">
        <w:rPr>
          <w:rFonts w:ascii="Arial" w:eastAsia="Calibri" w:hAnsi="Arial" w:cs="Arial"/>
          <w:b/>
          <w:sz w:val="24"/>
          <w:szCs w:val="24"/>
        </w:rPr>
        <w:t>SYSTÉMY</w:t>
      </w:r>
    </w:p>
    <w:p w:rsidR="009F5662" w:rsidRPr="00CA3AE3" w:rsidRDefault="009F5662" w:rsidP="009F5662">
      <w:pPr>
        <w:spacing w:after="0" w:line="240" w:lineRule="auto"/>
        <w:ind w:left="708"/>
        <w:rPr>
          <w:rFonts w:ascii="Arial" w:hAnsi="Arial" w:cs="Arial"/>
          <w:b/>
        </w:rPr>
      </w:pPr>
    </w:p>
    <w:p w:rsidR="009F5662" w:rsidRPr="00B32532" w:rsidRDefault="009F5662" w:rsidP="009F5662">
      <w:pPr>
        <w:pStyle w:val="Default"/>
        <w:rPr>
          <w:rFonts w:ascii="Arial" w:hAnsi="Arial" w:cs="Arial"/>
          <w:b/>
          <w:bCs/>
        </w:rPr>
      </w:pPr>
      <w:r w:rsidRPr="00B32532">
        <w:rPr>
          <w:rFonts w:ascii="Arial" w:hAnsi="Arial" w:cs="Arial"/>
          <w:b/>
          <w:bCs/>
        </w:rPr>
        <w:t xml:space="preserve">A. Identifikační údaje stavby : </w:t>
      </w:r>
    </w:p>
    <w:p w:rsidR="009F5662" w:rsidRPr="00B32532" w:rsidRDefault="009F5662" w:rsidP="009F5662">
      <w:pPr>
        <w:pStyle w:val="Default"/>
        <w:rPr>
          <w:rFonts w:ascii="Arial" w:hAnsi="Arial" w:cs="Arial"/>
        </w:rPr>
      </w:pPr>
      <w:r w:rsidRPr="00B32532">
        <w:rPr>
          <w:rFonts w:ascii="Arial" w:hAnsi="Arial" w:cs="Arial"/>
          <w:b/>
          <w:bCs/>
          <w:i/>
          <w:iCs/>
        </w:rPr>
        <w:t xml:space="preserve">Název stavby: </w:t>
      </w:r>
      <w:r w:rsidRPr="00B32532">
        <w:rPr>
          <w:rFonts w:ascii="Arial" w:hAnsi="Arial" w:cs="Arial"/>
          <w:b/>
          <w:bCs/>
          <w:i/>
          <w:iCs/>
        </w:rPr>
        <w:tab/>
      </w:r>
      <w:r w:rsidRPr="00B32532">
        <w:rPr>
          <w:rFonts w:ascii="Arial" w:hAnsi="Arial" w:cs="Arial"/>
          <w:b/>
          <w:bCs/>
          <w:i/>
          <w:iCs/>
        </w:rPr>
        <w:tab/>
      </w:r>
      <w:r w:rsidRPr="00B32532">
        <w:rPr>
          <w:rFonts w:ascii="Arial" w:hAnsi="Arial" w:cs="Arial"/>
          <w:b/>
          <w:bCs/>
          <w:i/>
          <w:iCs/>
        </w:rPr>
        <w:tab/>
      </w:r>
      <w:r w:rsidRPr="00B32532">
        <w:rPr>
          <w:rFonts w:ascii="Arial" w:hAnsi="Arial" w:cs="Arial"/>
        </w:rPr>
        <w:t xml:space="preserve">Ostrov - stavební úpravy a přístavba ubytovny K  </w:t>
      </w:r>
    </w:p>
    <w:p w:rsidR="009F5662" w:rsidRPr="00B32532" w:rsidRDefault="009F5662" w:rsidP="009F5662">
      <w:pPr>
        <w:pStyle w:val="Default"/>
        <w:rPr>
          <w:rFonts w:ascii="Arial" w:hAnsi="Arial" w:cs="Arial"/>
        </w:rPr>
      </w:pPr>
    </w:p>
    <w:p w:rsidR="009F5662" w:rsidRPr="00B32532" w:rsidRDefault="009F5662" w:rsidP="009F5662">
      <w:pPr>
        <w:pStyle w:val="Default"/>
        <w:rPr>
          <w:rFonts w:ascii="Arial" w:eastAsia="Calibri" w:hAnsi="Arial" w:cs="Arial"/>
        </w:rPr>
      </w:pPr>
      <w:r w:rsidRPr="00B32532">
        <w:rPr>
          <w:rFonts w:ascii="Arial" w:hAnsi="Arial" w:cs="Arial"/>
          <w:b/>
          <w:bCs/>
          <w:i/>
          <w:iCs/>
        </w:rPr>
        <w:t xml:space="preserve">Místo stavby: </w:t>
      </w:r>
      <w:r w:rsidRPr="00B32532">
        <w:rPr>
          <w:rFonts w:ascii="Arial" w:hAnsi="Arial" w:cs="Arial"/>
          <w:b/>
          <w:bCs/>
          <w:i/>
          <w:iCs/>
        </w:rPr>
        <w:tab/>
      </w:r>
      <w:r w:rsidRPr="00B32532">
        <w:rPr>
          <w:rFonts w:ascii="Arial" w:hAnsi="Arial" w:cs="Arial"/>
          <w:b/>
          <w:bCs/>
          <w:i/>
          <w:iCs/>
        </w:rPr>
        <w:tab/>
      </w:r>
      <w:r w:rsidRPr="00B32532">
        <w:rPr>
          <w:rFonts w:ascii="Arial" w:hAnsi="Arial" w:cs="Arial"/>
          <w:b/>
          <w:bCs/>
          <w:i/>
          <w:iCs/>
        </w:rPr>
        <w:tab/>
      </w:r>
      <w:r w:rsidRPr="00B32532">
        <w:rPr>
          <w:rFonts w:ascii="Arial" w:eastAsia="Calibri" w:hAnsi="Arial" w:cs="Arial"/>
        </w:rPr>
        <w:t xml:space="preserve">Ostrov </w:t>
      </w:r>
    </w:p>
    <w:p w:rsidR="009F5662" w:rsidRPr="00B32532" w:rsidRDefault="009F5662" w:rsidP="009F5662">
      <w:pPr>
        <w:pStyle w:val="Default"/>
        <w:rPr>
          <w:rFonts w:ascii="Arial" w:hAnsi="Arial" w:cs="Arial"/>
        </w:rPr>
      </w:pP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p>
    <w:p w:rsidR="009F5662" w:rsidRPr="00B32532" w:rsidRDefault="009F5662" w:rsidP="009F5662">
      <w:pPr>
        <w:pStyle w:val="Default"/>
        <w:rPr>
          <w:rFonts w:ascii="Arial" w:hAnsi="Arial" w:cs="Arial"/>
          <w:b/>
          <w:bCs/>
          <w:i/>
          <w:iCs/>
        </w:rPr>
      </w:pPr>
    </w:p>
    <w:p w:rsidR="009F5662" w:rsidRPr="00B32532" w:rsidRDefault="009F5662" w:rsidP="009F5662">
      <w:pPr>
        <w:pStyle w:val="Default"/>
        <w:rPr>
          <w:rFonts w:ascii="Arial" w:hAnsi="Arial" w:cs="Arial"/>
        </w:rPr>
      </w:pPr>
      <w:r w:rsidRPr="00B32532">
        <w:rPr>
          <w:rFonts w:ascii="Arial" w:hAnsi="Arial" w:cs="Arial"/>
          <w:b/>
          <w:bCs/>
          <w:i/>
          <w:iCs/>
        </w:rPr>
        <w:t xml:space="preserve">Stupeň PD: </w:t>
      </w:r>
      <w:r w:rsidRPr="00B32532">
        <w:rPr>
          <w:rFonts w:ascii="Arial" w:hAnsi="Arial" w:cs="Arial"/>
          <w:b/>
          <w:bCs/>
          <w:i/>
          <w:iCs/>
        </w:rPr>
        <w:tab/>
      </w:r>
      <w:r w:rsidRPr="00B32532">
        <w:rPr>
          <w:rFonts w:ascii="Arial" w:hAnsi="Arial" w:cs="Arial"/>
          <w:b/>
          <w:bCs/>
          <w:i/>
          <w:iCs/>
        </w:rPr>
        <w:tab/>
      </w:r>
      <w:r w:rsidRPr="00B32532">
        <w:rPr>
          <w:rFonts w:ascii="Arial" w:hAnsi="Arial" w:cs="Arial"/>
          <w:b/>
          <w:bCs/>
          <w:i/>
          <w:iCs/>
        </w:rPr>
        <w:tab/>
      </w:r>
      <w:r w:rsidRPr="00B32532">
        <w:rPr>
          <w:rFonts w:ascii="Arial" w:hAnsi="Arial" w:cs="Arial"/>
          <w:b/>
          <w:bCs/>
          <w:i/>
          <w:iCs/>
        </w:rPr>
        <w:tab/>
      </w:r>
      <w:r w:rsidR="00C3414F">
        <w:rPr>
          <w:rFonts w:ascii="Arial" w:hAnsi="Arial" w:cs="Arial"/>
        </w:rPr>
        <w:t>D</w:t>
      </w:r>
      <w:r w:rsidR="00CA2829">
        <w:rPr>
          <w:rFonts w:ascii="Arial" w:hAnsi="Arial" w:cs="Arial"/>
        </w:rPr>
        <w:t>P</w:t>
      </w:r>
      <w:r w:rsidR="00C3414F">
        <w:rPr>
          <w:rFonts w:ascii="Arial" w:hAnsi="Arial" w:cs="Arial"/>
        </w:rPr>
        <w:t>S</w:t>
      </w:r>
      <w:r w:rsidRPr="00B32532">
        <w:rPr>
          <w:rFonts w:ascii="Arial" w:hAnsi="Arial" w:cs="Arial"/>
        </w:rPr>
        <w:t xml:space="preserve"> </w:t>
      </w:r>
    </w:p>
    <w:p w:rsidR="009F5662" w:rsidRPr="00B32532" w:rsidRDefault="009F5662" w:rsidP="009F5662">
      <w:pPr>
        <w:pStyle w:val="Default"/>
        <w:rPr>
          <w:rFonts w:ascii="Arial" w:hAnsi="Arial" w:cs="Arial"/>
          <w:b/>
          <w:bCs/>
          <w:i/>
          <w:iCs/>
        </w:rPr>
      </w:pPr>
    </w:p>
    <w:p w:rsidR="009F5662" w:rsidRPr="00B32532" w:rsidRDefault="009F5662" w:rsidP="009F5662">
      <w:pPr>
        <w:pStyle w:val="Default"/>
        <w:rPr>
          <w:rFonts w:ascii="Arial" w:hAnsi="Arial" w:cs="Arial"/>
          <w:b/>
          <w:bCs/>
          <w:i/>
          <w:iCs/>
        </w:rPr>
      </w:pPr>
      <w:r w:rsidRPr="00B32532">
        <w:rPr>
          <w:rFonts w:ascii="Arial" w:hAnsi="Arial" w:cs="Arial"/>
          <w:b/>
          <w:bCs/>
          <w:i/>
          <w:iCs/>
        </w:rPr>
        <w:t>Investor:</w:t>
      </w:r>
      <w:r w:rsidRPr="00B32532">
        <w:rPr>
          <w:rFonts w:ascii="Arial" w:hAnsi="Arial" w:cs="Arial"/>
        </w:rPr>
        <w:t xml:space="preserve"> </w:t>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b/>
        </w:rPr>
        <w:t>Česká republika, Vězeňská služba ČR</w:t>
      </w:r>
    </w:p>
    <w:p w:rsidR="009F5662" w:rsidRPr="00B32532" w:rsidRDefault="009F5662" w:rsidP="009F5662">
      <w:pPr>
        <w:pStyle w:val="Nadpis2"/>
        <w:spacing w:before="0" w:line="240" w:lineRule="auto"/>
        <w:jc w:val="both"/>
        <w:rPr>
          <w:rFonts w:ascii="Arial" w:hAnsi="Arial" w:cs="Arial"/>
          <w:b w:val="0"/>
          <w:color w:val="auto"/>
          <w:sz w:val="24"/>
          <w:szCs w:val="24"/>
        </w:rPr>
      </w:pPr>
      <w:r w:rsidRPr="00B32532">
        <w:rPr>
          <w:rFonts w:ascii="Arial" w:hAnsi="Arial" w:cs="Arial"/>
          <w:i/>
          <w:iCs/>
          <w:sz w:val="24"/>
          <w:szCs w:val="24"/>
        </w:rPr>
        <w:tab/>
      </w:r>
      <w:r w:rsidRPr="00B32532">
        <w:rPr>
          <w:rFonts w:ascii="Arial" w:hAnsi="Arial" w:cs="Arial"/>
          <w:i/>
          <w:iCs/>
          <w:sz w:val="24"/>
          <w:szCs w:val="24"/>
        </w:rPr>
        <w:tab/>
      </w:r>
      <w:r w:rsidRPr="00B32532">
        <w:rPr>
          <w:rFonts w:ascii="Arial" w:hAnsi="Arial" w:cs="Arial"/>
          <w:i/>
          <w:iCs/>
          <w:sz w:val="24"/>
          <w:szCs w:val="24"/>
        </w:rPr>
        <w:tab/>
      </w:r>
      <w:r w:rsidRPr="00B32532">
        <w:rPr>
          <w:rFonts w:ascii="Arial" w:hAnsi="Arial" w:cs="Arial"/>
          <w:i/>
          <w:iCs/>
          <w:sz w:val="24"/>
          <w:szCs w:val="24"/>
        </w:rPr>
        <w:tab/>
      </w:r>
      <w:r w:rsidRPr="00B32532">
        <w:rPr>
          <w:rFonts w:ascii="Arial" w:hAnsi="Arial" w:cs="Arial"/>
          <w:i/>
          <w:iCs/>
          <w:color w:val="auto"/>
          <w:sz w:val="24"/>
          <w:szCs w:val="24"/>
        </w:rPr>
        <w:tab/>
      </w:r>
      <w:r w:rsidRPr="00B32532">
        <w:rPr>
          <w:rFonts w:ascii="Arial" w:hAnsi="Arial" w:cs="Arial"/>
          <w:b w:val="0"/>
          <w:color w:val="auto"/>
          <w:sz w:val="24"/>
          <w:szCs w:val="24"/>
        </w:rPr>
        <w:t>Soudní 1672/1a, Praha 4 Cheb, Hradiště</w:t>
      </w:r>
    </w:p>
    <w:p w:rsidR="009F5662" w:rsidRPr="00B32532" w:rsidRDefault="009F5662" w:rsidP="009F5662">
      <w:pPr>
        <w:pStyle w:val="Default"/>
        <w:rPr>
          <w:rFonts w:ascii="Arial" w:hAnsi="Arial" w:cs="Arial"/>
        </w:rPr>
      </w:pPr>
    </w:p>
    <w:p w:rsidR="009F5662" w:rsidRPr="00B32532" w:rsidRDefault="009F5662" w:rsidP="009F5662">
      <w:pPr>
        <w:pStyle w:val="Default"/>
        <w:rPr>
          <w:rFonts w:ascii="Arial" w:hAnsi="Arial" w:cs="Arial"/>
          <w:b/>
          <w:bCs/>
          <w:i/>
          <w:iCs/>
        </w:rPr>
      </w:pPr>
    </w:p>
    <w:p w:rsidR="009F5662" w:rsidRPr="00B32532" w:rsidRDefault="009F5662" w:rsidP="009F5662">
      <w:pPr>
        <w:spacing w:after="0" w:line="240" w:lineRule="auto"/>
        <w:rPr>
          <w:rFonts w:ascii="Arial" w:hAnsi="Arial" w:cs="Arial"/>
          <w:sz w:val="24"/>
          <w:szCs w:val="24"/>
        </w:rPr>
      </w:pPr>
      <w:r w:rsidRPr="00B32532">
        <w:rPr>
          <w:rFonts w:ascii="Arial" w:hAnsi="Arial" w:cs="Arial"/>
          <w:b/>
          <w:bCs/>
          <w:i/>
          <w:iCs/>
          <w:sz w:val="24"/>
          <w:szCs w:val="24"/>
        </w:rPr>
        <w:t xml:space="preserve">Generální projektant: </w:t>
      </w:r>
      <w:r w:rsidRPr="00B32532">
        <w:rPr>
          <w:rFonts w:ascii="Arial" w:hAnsi="Arial" w:cs="Arial"/>
          <w:b/>
          <w:bCs/>
          <w:i/>
          <w:iCs/>
          <w:sz w:val="24"/>
          <w:szCs w:val="24"/>
        </w:rPr>
        <w:tab/>
      </w:r>
      <w:r w:rsidRPr="00B32532">
        <w:rPr>
          <w:rFonts w:ascii="Arial" w:hAnsi="Arial" w:cs="Arial"/>
          <w:b/>
          <w:bCs/>
          <w:i/>
          <w:iCs/>
          <w:sz w:val="24"/>
          <w:szCs w:val="24"/>
        </w:rPr>
        <w:tab/>
      </w:r>
      <w:r w:rsidRPr="00B32532">
        <w:rPr>
          <w:rFonts w:ascii="Arial" w:hAnsi="Arial" w:cs="Arial"/>
          <w:b/>
          <w:sz w:val="24"/>
          <w:szCs w:val="24"/>
        </w:rPr>
        <w:t>KTS -CZ s.r.o.,</w:t>
      </w:r>
      <w:r w:rsidRPr="00B32532">
        <w:rPr>
          <w:rFonts w:ascii="Arial" w:hAnsi="Arial" w:cs="Arial"/>
          <w:sz w:val="24"/>
          <w:szCs w:val="24"/>
        </w:rPr>
        <w:t xml:space="preserve">  </w:t>
      </w:r>
    </w:p>
    <w:p w:rsidR="009F5662" w:rsidRPr="00B32532" w:rsidRDefault="009F5662" w:rsidP="009F5662">
      <w:pPr>
        <w:spacing w:after="0" w:line="240" w:lineRule="auto"/>
        <w:rPr>
          <w:rFonts w:ascii="Arial" w:hAnsi="Arial" w:cs="Arial"/>
          <w:sz w:val="24"/>
          <w:szCs w:val="24"/>
        </w:rPr>
      </w:pP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t xml:space="preserve">Kancelář technických specializací      </w:t>
      </w:r>
    </w:p>
    <w:p w:rsidR="009F5662" w:rsidRPr="00B32532" w:rsidRDefault="009F5662" w:rsidP="009F5662">
      <w:pPr>
        <w:spacing w:after="0" w:line="240" w:lineRule="auto"/>
        <w:rPr>
          <w:rFonts w:ascii="Arial" w:hAnsi="Arial" w:cs="Arial"/>
          <w:sz w:val="24"/>
          <w:szCs w:val="24"/>
        </w:rPr>
      </w:pP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t>Závodu Míru 578/5</w:t>
      </w:r>
    </w:p>
    <w:p w:rsidR="009F5662" w:rsidRPr="00B32532" w:rsidRDefault="009F5662" w:rsidP="009F5662">
      <w:pPr>
        <w:spacing w:after="0" w:line="240" w:lineRule="auto"/>
        <w:rPr>
          <w:rFonts w:ascii="Arial" w:hAnsi="Arial" w:cs="Arial"/>
          <w:sz w:val="24"/>
          <w:szCs w:val="24"/>
        </w:rPr>
      </w:pP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t xml:space="preserve">360 17 Karlovy Vary </w:t>
      </w:r>
    </w:p>
    <w:p w:rsidR="009F5662" w:rsidRPr="00B32532" w:rsidRDefault="009F5662" w:rsidP="009F5662">
      <w:pPr>
        <w:spacing w:after="0" w:line="240" w:lineRule="auto"/>
        <w:rPr>
          <w:rFonts w:ascii="Arial" w:eastAsia="Times New Roman" w:hAnsi="Arial" w:cs="Arial"/>
          <w:sz w:val="24"/>
          <w:szCs w:val="24"/>
        </w:rPr>
      </w:pP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r>
      <w:r w:rsidRPr="00B32532">
        <w:rPr>
          <w:rFonts w:ascii="Arial" w:hAnsi="Arial" w:cs="Arial"/>
          <w:sz w:val="24"/>
          <w:szCs w:val="24"/>
        </w:rPr>
        <w:tab/>
      </w:r>
    </w:p>
    <w:p w:rsidR="009F5662" w:rsidRPr="00B32532" w:rsidRDefault="009F5662" w:rsidP="009F5662">
      <w:pPr>
        <w:pStyle w:val="Zkladntext"/>
        <w:spacing w:after="0"/>
        <w:rPr>
          <w:rFonts w:ascii="Arial" w:hAnsi="Arial" w:cs="Arial"/>
        </w:rPr>
      </w:pPr>
      <w:r w:rsidRPr="00B32532">
        <w:rPr>
          <w:rFonts w:ascii="Arial" w:hAnsi="Arial" w:cs="Arial"/>
          <w:b/>
        </w:rPr>
        <w:t>ZPRACOVATEL  D.1.4.6</w:t>
      </w:r>
      <w:r w:rsidRPr="00B32532">
        <w:rPr>
          <w:rFonts w:ascii="Arial" w:hAnsi="Arial" w:cs="Arial"/>
        </w:rPr>
        <w:t xml:space="preserve"> : </w:t>
      </w:r>
      <w:r w:rsidRPr="00B32532">
        <w:rPr>
          <w:rFonts w:ascii="Arial" w:hAnsi="Arial" w:cs="Arial"/>
        </w:rPr>
        <w:tab/>
      </w:r>
      <w:r w:rsidRPr="00B32532">
        <w:rPr>
          <w:rFonts w:ascii="Arial" w:hAnsi="Arial" w:cs="Arial"/>
          <w:b/>
        </w:rPr>
        <w:t>Ing. Karel VONEŠ - PROJEKTOVÁ KANCELÁŘ</w:t>
      </w:r>
    </w:p>
    <w:p w:rsidR="009F5662" w:rsidRPr="00B32532" w:rsidRDefault="009F5662" w:rsidP="009F5662">
      <w:pPr>
        <w:pStyle w:val="Zkladntext"/>
        <w:spacing w:after="0"/>
        <w:jc w:val="both"/>
        <w:rPr>
          <w:rFonts w:ascii="Arial" w:hAnsi="Arial" w:cs="Arial"/>
          <w:b/>
        </w:rPr>
      </w:pPr>
      <w:r w:rsidRPr="00B32532">
        <w:rPr>
          <w:rFonts w:ascii="Arial" w:hAnsi="Arial" w:cs="Arial"/>
          <w:b/>
        </w:rPr>
        <w:tab/>
        <w:t xml:space="preserve"> </w:t>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t>Květinková 418/12</w:t>
      </w:r>
    </w:p>
    <w:p w:rsidR="009F5662" w:rsidRPr="00B32532" w:rsidRDefault="009F5662" w:rsidP="009F5662">
      <w:pPr>
        <w:pStyle w:val="Zkladntext"/>
        <w:spacing w:after="0"/>
        <w:jc w:val="both"/>
        <w:rPr>
          <w:rFonts w:ascii="Arial" w:hAnsi="Arial" w:cs="Arial"/>
        </w:rPr>
      </w:pP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t>130 00 Praha 3</w:t>
      </w:r>
    </w:p>
    <w:p w:rsidR="009F5662" w:rsidRPr="00B32532" w:rsidRDefault="009F5662" w:rsidP="009F5662">
      <w:pPr>
        <w:pStyle w:val="Zkladntext"/>
        <w:spacing w:after="0"/>
        <w:jc w:val="both"/>
        <w:rPr>
          <w:rFonts w:ascii="Arial" w:hAnsi="Arial" w:cs="Arial"/>
          <w:bCs/>
          <w:iCs/>
        </w:rPr>
      </w:pP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bCs/>
          <w:iCs/>
        </w:rPr>
        <w:t>IČO 43057501</w:t>
      </w:r>
    </w:p>
    <w:p w:rsidR="009F5662" w:rsidRPr="00B32532" w:rsidRDefault="009F5662" w:rsidP="009F5662">
      <w:pPr>
        <w:pStyle w:val="Zkladntext"/>
        <w:spacing w:after="0"/>
        <w:jc w:val="both"/>
        <w:rPr>
          <w:rFonts w:ascii="Arial" w:hAnsi="Arial" w:cs="Arial"/>
        </w:rPr>
      </w:pPr>
    </w:p>
    <w:p w:rsidR="009F5662" w:rsidRPr="00B32532" w:rsidRDefault="009F5662" w:rsidP="009F5662">
      <w:pPr>
        <w:pStyle w:val="Zkladntext"/>
        <w:spacing w:after="0"/>
        <w:jc w:val="both"/>
        <w:rPr>
          <w:rFonts w:ascii="Arial" w:hAnsi="Arial" w:cs="Arial"/>
        </w:rPr>
      </w:pP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t>ATELIÉR (doručovací adresa):</w:t>
      </w:r>
    </w:p>
    <w:p w:rsidR="009F5662" w:rsidRPr="00B32532" w:rsidRDefault="009F5662" w:rsidP="009F5662">
      <w:pPr>
        <w:pStyle w:val="Zkladntext"/>
        <w:spacing w:after="0"/>
        <w:jc w:val="both"/>
        <w:rPr>
          <w:rFonts w:ascii="Arial" w:hAnsi="Arial" w:cs="Arial"/>
        </w:rPr>
      </w:pP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proofErr w:type="spellStart"/>
      <w:r w:rsidRPr="00B32532">
        <w:rPr>
          <w:rFonts w:ascii="Arial" w:hAnsi="Arial" w:cs="Arial"/>
        </w:rPr>
        <w:t>Dubinská</w:t>
      </w:r>
      <w:proofErr w:type="spellEnd"/>
      <w:r w:rsidRPr="00B32532">
        <w:rPr>
          <w:rFonts w:ascii="Arial" w:hAnsi="Arial" w:cs="Arial"/>
        </w:rPr>
        <w:t xml:space="preserve"> 2028</w:t>
      </w:r>
    </w:p>
    <w:p w:rsidR="009F5662" w:rsidRPr="00B32532" w:rsidRDefault="009F5662" w:rsidP="009F5662">
      <w:pPr>
        <w:pStyle w:val="Zkladntext"/>
        <w:spacing w:after="0"/>
        <w:jc w:val="both"/>
        <w:rPr>
          <w:rFonts w:ascii="Arial" w:hAnsi="Arial" w:cs="Arial"/>
        </w:rPr>
      </w:pP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t>190 16 Praha 9 - Újezd nad Lesy</w:t>
      </w:r>
    </w:p>
    <w:p w:rsidR="009F5662" w:rsidRPr="00B32532" w:rsidRDefault="009F5662" w:rsidP="009F5662">
      <w:pPr>
        <w:pStyle w:val="Zkladntext"/>
        <w:spacing w:after="0"/>
        <w:jc w:val="both"/>
        <w:rPr>
          <w:rFonts w:ascii="Arial" w:hAnsi="Arial" w:cs="Arial"/>
        </w:rPr>
      </w:pP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t xml:space="preserve">Tel: 608 602371773     </w:t>
      </w:r>
    </w:p>
    <w:p w:rsidR="009F5662" w:rsidRPr="00B32532" w:rsidRDefault="009F5662" w:rsidP="009F5662">
      <w:pPr>
        <w:pStyle w:val="Zkladntext"/>
        <w:spacing w:after="0"/>
        <w:jc w:val="both"/>
        <w:rPr>
          <w:rFonts w:ascii="Arial" w:hAnsi="Arial" w:cs="Arial"/>
        </w:rPr>
      </w:pP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t>pk@vones.cz   www.vones.cz</w:t>
      </w:r>
    </w:p>
    <w:p w:rsidR="009F5662" w:rsidRPr="00B32532" w:rsidRDefault="009F5662" w:rsidP="009F5662">
      <w:pPr>
        <w:pStyle w:val="Zkladntext"/>
        <w:spacing w:after="0"/>
        <w:jc w:val="both"/>
        <w:rPr>
          <w:rFonts w:ascii="Arial" w:hAnsi="Arial" w:cs="Arial"/>
        </w:rPr>
      </w:pP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r>
      <w:r w:rsidRPr="00B32532">
        <w:rPr>
          <w:rFonts w:ascii="Arial" w:hAnsi="Arial" w:cs="Arial"/>
        </w:rPr>
        <w:tab/>
        <w:t>ČKAIT 0003789</w:t>
      </w:r>
    </w:p>
    <w:p w:rsidR="009F5662" w:rsidRPr="00B32532" w:rsidRDefault="009F5662" w:rsidP="009F5662">
      <w:pPr>
        <w:spacing w:after="0" w:line="240" w:lineRule="auto"/>
        <w:ind w:left="708"/>
        <w:rPr>
          <w:rFonts w:ascii="Arial" w:hAnsi="Arial" w:cs="Arial"/>
          <w:b/>
          <w:bCs/>
          <w:i/>
          <w:iCs/>
          <w:sz w:val="24"/>
          <w:szCs w:val="24"/>
        </w:rPr>
      </w:pPr>
    </w:p>
    <w:p w:rsidR="009F5662" w:rsidRPr="00B32532" w:rsidRDefault="009F5662" w:rsidP="009F5662">
      <w:pPr>
        <w:pStyle w:val="Nadpis1"/>
        <w:keepNext w:val="0"/>
        <w:tabs>
          <w:tab w:val="left" w:pos="567"/>
        </w:tabs>
        <w:suppressAutoHyphens/>
        <w:autoSpaceDN w:val="0"/>
        <w:spacing w:before="0" w:after="0"/>
        <w:contextualSpacing/>
        <w:textAlignment w:val="baseline"/>
        <w:rPr>
          <w:rStyle w:val="Zdraznnjemn"/>
          <w:sz w:val="24"/>
          <w:szCs w:val="24"/>
        </w:rPr>
      </w:pPr>
    </w:p>
    <w:p w:rsidR="009F5662" w:rsidRPr="00B32532" w:rsidRDefault="009F5662" w:rsidP="009F5662">
      <w:pPr>
        <w:pStyle w:val="Default"/>
        <w:jc w:val="both"/>
        <w:rPr>
          <w:rStyle w:val="Zdraznnjemn"/>
          <w:rFonts w:cs="Arial"/>
          <w:sz w:val="24"/>
        </w:rPr>
      </w:pPr>
      <w:r w:rsidRPr="00B32532">
        <w:rPr>
          <w:rStyle w:val="Zdraznnjemn"/>
          <w:rFonts w:cs="Arial"/>
          <w:sz w:val="24"/>
        </w:rPr>
        <w:t xml:space="preserve">Část  BEZPEČNOSTNÍ </w:t>
      </w:r>
      <w:r w:rsidR="00B4738F">
        <w:rPr>
          <w:rStyle w:val="Zdraznnjemn"/>
          <w:rFonts w:cs="Arial"/>
          <w:sz w:val="24"/>
        </w:rPr>
        <w:t xml:space="preserve">SYSTÉMY </w:t>
      </w:r>
      <w:r w:rsidRPr="00B32532">
        <w:rPr>
          <w:rStyle w:val="Zdraznnjemn"/>
          <w:rFonts w:cs="Arial"/>
          <w:sz w:val="24"/>
        </w:rPr>
        <w:t xml:space="preserve"> </w:t>
      </w:r>
      <w:r w:rsidRPr="00B4738F">
        <w:rPr>
          <w:rStyle w:val="Zdraznnjemn"/>
          <w:rFonts w:cs="Arial"/>
          <w:sz w:val="24"/>
        </w:rPr>
        <w:t xml:space="preserve">řeší </w:t>
      </w:r>
      <w:r w:rsidR="00B4738F" w:rsidRPr="00B4738F">
        <w:rPr>
          <w:rStyle w:val="Zdraznnjemn"/>
          <w:rFonts w:cs="Arial"/>
          <w:sz w:val="24"/>
        </w:rPr>
        <w:t>instalaci</w:t>
      </w:r>
      <w:r w:rsidR="00B4738F">
        <w:rPr>
          <w:rStyle w:val="Zdraznnjemn"/>
          <w:rFonts w:cs="Arial"/>
          <w:b/>
          <w:sz w:val="24"/>
        </w:rPr>
        <w:t xml:space="preserve">  </w:t>
      </w:r>
      <w:r w:rsidR="00B4738F">
        <w:rPr>
          <w:rStyle w:val="Zdraznnjemn"/>
          <w:rFonts w:cs="Arial"/>
          <w:sz w:val="24"/>
        </w:rPr>
        <w:t xml:space="preserve">dveřní a </w:t>
      </w:r>
      <w:proofErr w:type="spellStart"/>
      <w:r w:rsidR="00B4738F">
        <w:rPr>
          <w:rStyle w:val="Zdraznnjemn"/>
          <w:rFonts w:cs="Arial"/>
          <w:sz w:val="24"/>
        </w:rPr>
        <w:t>katrové</w:t>
      </w:r>
      <w:proofErr w:type="spellEnd"/>
      <w:r w:rsidRPr="00B32532">
        <w:rPr>
          <w:rStyle w:val="Zdraznnjemn"/>
          <w:rFonts w:cs="Arial"/>
          <w:sz w:val="24"/>
        </w:rPr>
        <w:t xml:space="preserve"> signalizace</w:t>
      </w:r>
      <w:r w:rsidR="00F856B6">
        <w:rPr>
          <w:rStyle w:val="Zdraznnjemn"/>
          <w:rFonts w:cs="Arial"/>
          <w:sz w:val="24"/>
        </w:rPr>
        <w:t xml:space="preserve">, </w:t>
      </w:r>
      <w:proofErr w:type="spellStart"/>
      <w:r w:rsidR="00F856B6">
        <w:rPr>
          <w:rStyle w:val="Zdraznnjemn"/>
          <w:rFonts w:cs="Arial"/>
          <w:sz w:val="24"/>
        </w:rPr>
        <w:t>c</w:t>
      </w:r>
      <w:r w:rsidR="00B4738F">
        <w:rPr>
          <w:rStyle w:val="Zdraznnjemn"/>
          <w:rFonts w:cs="Arial"/>
          <w:sz w:val="24"/>
        </w:rPr>
        <w:t>elová</w:t>
      </w:r>
      <w:proofErr w:type="spellEnd"/>
      <w:r w:rsidR="00B4738F">
        <w:rPr>
          <w:rStyle w:val="Zdraznnjemn"/>
          <w:rFonts w:cs="Arial"/>
          <w:sz w:val="24"/>
        </w:rPr>
        <w:t xml:space="preserve"> signalizace, t</w:t>
      </w:r>
      <w:r w:rsidR="00B32532" w:rsidRPr="00B32532">
        <w:rPr>
          <w:rStyle w:val="Zdraznnjemn"/>
          <w:rFonts w:cs="Arial"/>
          <w:sz w:val="24"/>
        </w:rPr>
        <w:t>ísňová signalizace</w:t>
      </w:r>
      <w:r w:rsidR="00B4738F">
        <w:rPr>
          <w:rStyle w:val="Zdraznnjemn"/>
          <w:rFonts w:cs="Arial"/>
          <w:sz w:val="24"/>
        </w:rPr>
        <w:t xml:space="preserve"> a  kamerového</w:t>
      </w:r>
      <w:r w:rsidR="00B32532" w:rsidRPr="00B32532">
        <w:rPr>
          <w:rStyle w:val="Zdraznnjemn"/>
          <w:rFonts w:cs="Arial"/>
          <w:sz w:val="24"/>
        </w:rPr>
        <w:t xml:space="preserve"> systém</w:t>
      </w:r>
      <w:r w:rsidR="00B4738F">
        <w:rPr>
          <w:rStyle w:val="Zdraznnjemn"/>
          <w:rFonts w:cs="Arial"/>
          <w:sz w:val="24"/>
        </w:rPr>
        <w:t>u.</w:t>
      </w:r>
      <w:r w:rsidRPr="00B32532">
        <w:rPr>
          <w:rStyle w:val="Zdraznnjemn"/>
          <w:rFonts w:cs="Arial"/>
          <w:sz w:val="24"/>
        </w:rPr>
        <w:t xml:space="preserve"> </w:t>
      </w:r>
    </w:p>
    <w:p w:rsidR="00B32532" w:rsidRPr="00B32532" w:rsidRDefault="00B32532" w:rsidP="00B32532">
      <w:pPr>
        <w:rPr>
          <w:rFonts w:ascii="Arial" w:hAnsi="Arial" w:cs="Arial"/>
          <w:sz w:val="24"/>
          <w:szCs w:val="24"/>
          <w:lang w:eastAsia="cs-CZ"/>
        </w:rPr>
      </w:pPr>
    </w:p>
    <w:p w:rsidR="009F5662" w:rsidRPr="00B32532" w:rsidRDefault="009F5662" w:rsidP="009F5662">
      <w:pPr>
        <w:pStyle w:val="Nadpis1"/>
        <w:keepNext w:val="0"/>
        <w:tabs>
          <w:tab w:val="left" w:pos="567"/>
        </w:tabs>
        <w:suppressAutoHyphens/>
        <w:autoSpaceDN w:val="0"/>
        <w:spacing w:before="0" w:after="0"/>
        <w:contextualSpacing/>
        <w:textAlignment w:val="baseline"/>
        <w:rPr>
          <w:rStyle w:val="Zdraznnjemn"/>
          <w:sz w:val="24"/>
          <w:szCs w:val="24"/>
        </w:rPr>
      </w:pPr>
      <w:r w:rsidRPr="00B32532">
        <w:rPr>
          <w:rStyle w:val="Zdraznnjemn"/>
          <w:sz w:val="24"/>
          <w:szCs w:val="24"/>
        </w:rPr>
        <w:t>Technické údaje</w:t>
      </w:r>
    </w:p>
    <w:p w:rsidR="009F5662" w:rsidRPr="00B32532" w:rsidRDefault="009F5662" w:rsidP="009F5662">
      <w:pPr>
        <w:tabs>
          <w:tab w:val="left" w:pos="567"/>
        </w:tabs>
        <w:spacing w:after="0" w:line="240" w:lineRule="auto"/>
        <w:jc w:val="both"/>
        <w:rPr>
          <w:rStyle w:val="Zdraznnjemn"/>
          <w:rFonts w:cs="Arial"/>
          <w:bCs/>
          <w:i/>
          <w:sz w:val="24"/>
          <w:szCs w:val="24"/>
          <w:u w:val="single"/>
        </w:rPr>
      </w:pPr>
      <w:r w:rsidRPr="00B32532">
        <w:rPr>
          <w:rStyle w:val="Zdraznnjemn"/>
          <w:rFonts w:cs="Arial"/>
          <w:i/>
          <w:sz w:val="24"/>
          <w:szCs w:val="24"/>
          <w:u w:val="single"/>
        </w:rPr>
        <w:t>Soustava napětí</w:t>
      </w:r>
    </w:p>
    <w:p w:rsidR="009F5662" w:rsidRPr="00B32532" w:rsidRDefault="009F5662" w:rsidP="009F5662">
      <w:pPr>
        <w:numPr>
          <w:ilvl w:val="0"/>
          <w:numId w:val="1"/>
        </w:numPr>
        <w:tabs>
          <w:tab w:val="left" w:pos="567"/>
          <w:tab w:val="left" w:pos="851"/>
        </w:tabs>
        <w:spacing w:after="0" w:line="240" w:lineRule="auto"/>
        <w:ind w:left="0" w:firstLine="0"/>
        <w:jc w:val="both"/>
        <w:rPr>
          <w:rStyle w:val="Zdraznnjemn"/>
          <w:rFonts w:cs="Arial"/>
          <w:sz w:val="24"/>
          <w:szCs w:val="24"/>
        </w:rPr>
      </w:pPr>
      <w:r w:rsidRPr="00B32532">
        <w:rPr>
          <w:rStyle w:val="Zdraznnjemn"/>
          <w:rFonts w:cs="Arial"/>
          <w:sz w:val="24"/>
          <w:szCs w:val="24"/>
        </w:rPr>
        <w:t>1+N+PE AC 50Hz, 230V, síť TN- S</w:t>
      </w:r>
    </w:p>
    <w:p w:rsidR="009F5662" w:rsidRPr="00B32532" w:rsidRDefault="009F5662" w:rsidP="009F5662">
      <w:pPr>
        <w:tabs>
          <w:tab w:val="left" w:pos="567"/>
        </w:tabs>
        <w:spacing w:after="0" w:line="240" w:lineRule="auto"/>
        <w:jc w:val="both"/>
        <w:rPr>
          <w:rStyle w:val="Zdraznnjemn"/>
          <w:rFonts w:cs="Arial"/>
          <w:sz w:val="24"/>
          <w:szCs w:val="24"/>
        </w:rPr>
      </w:pPr>
    </w:p>
    <w:p w:rsidR="009F5662" w:rsidRPr="00B32532" w:rsidRDefault="009F5662" w:rsidP="009F5662">
      <w:pPr>
        <w:tabs>
          <w:tab w:val="left" w:pos="567"/>
        </w:tabs>
        <w:spacing w:after="0" w:line="240" w:lineRule="auto"/>
        <w:jc w:val="both"/>
        <w:rPr>
          <w:rStyle w:val="Zdraznnjemn"/>
          <w:rFonts w:cs="Arial"/>
          <w:bCs/>
          <w:i/>
          <w:sz w:val="24"/>
          <w:szCs w:val="24"/>
          <w:u w:val="single"/>
        </w:rPr>
      </w:pPr>
      <w:r w:rsidRPr="00B32532">
        <w:rPr>
          <w:rStyle w:val="Zdraznnjemn"/>
          <w:rFonts w:cs="Arial"/>
          <w:i/>
          <w:sz w:val="24"/>
          <w:szCs w:val="24"/>
          <w:u w:val="single"/>
        </w:rPr>
        <w:t>Ochrana před úrazem elektrickým proudem dle ČSN 33 20 00-4-41ed2</w:t>
      </w:r>
    </w:p>
    <w:p w:rsidR="009F5662" w:rsidRPr="00B32532" w:rsidRDefault="009F5662" w:rsidP="009F5662">
      <w:pPr>
        <w:tabs>
          <w:tab w:val="left" w:pos="567"/>
        </w:tabs>
        <w:spacing w:after="0" w:line="240" w:lineRule="auto"/>
        <w:jc w:val="both"/>
        <w:rPr>
          <w:rStyle w:val="Zdraznnjemn"/>
          <w:rFonts w:cs="Arial"/>
          <w:sz w:val="24"/>
          <w:szCs w:val="24"/>
        </w:rPr>
      </w:pPr>
    </w:p>
    <w:p w:rsidR="009F5662" w:rsidRPr="00B32532" w:rsidRDefault="009F5662" w:rsidP="009F5662">
      <w:pPr>
        <w:tabs>
          <w:tab w:val="left" w:pos="567"/>
        </w:tabs>
        <w:spacing w:after="0" w:line="240" w:lineRule="auto"/>
        <w:jc w:val="both"/>
        <w:rPr>
          <w:rStyle w:val="Zdraznnjemn"/>
          <w:rFonts w:cs="Arial"/>
          <w:b/>
          <w:bCs/>
          <w:sz w:val="24"/>
          <w:szCs w:val="24"/>
        </w:rPr>
      </w:pPr>
      <w:r w:rsidRPr="00B32532">
        <w:rPr>
          <w:rStyle w:val="Zdraznnjemn"/>
          <w:rFonts w:cs="Arial"/>
          <w:i/>
          <w:sz w:val="24"/>
          <w:szCs w:val="24"/>
          <w:u w:val="single"/>
        </w:rPr>
        <w:t>Vnější vlivy dle souboru ČSN 332000–1</w:t>
      </w:r>
      <w:r w:rsidR="00AC5545">
        <w:rPr>
          <w:rStyle w:val="Zdraznnjemn"/>
          <w:rFonts w:cs="Arial"/>
          <w:i/>
          <w:sz w:val="24"/>
          <w:szCs w:val="24"/>
          <w:u w:val="single"/>
        </w:rPr>
        <w:t xml:space="preserve"> </w:t>
      </w:r>
      <w:r w:rsidRPr="00B32532">
        <w:rPr>
          <w:rStyle w:val="Zdraznnjemn"/>
          <w:rFonts w:cs="Arial"/>
          <w:i/>
          <w:sz w:val="24"/>
          <w:szCs w:val="24"/>
          <w:u w:val="single"/>
        </w:rPr>
        <w:t>ed2 a 332000-5-51ed3</w:t>
      </w:r>
    </w:p>
    <w:p w:rsidR="009F5662" w:rsidRPr="00B32532" w:rsidRDefault="009F5662" w:rsidP="009F5662">
      <w:pPr>
        <w:numPr>
          <w:ilvl w:val="0"/>
          <w:numId w:val="1"/>
        </w:numPr>
        <w:tabs>
          <w:tab w:val="left" w:pos="567"/>
        </w:tabs>
        <w:spacing w:after="0" w:line="240" w:lineRule="auto"/>
        <w:ind w:left="0" w:firstLine="0"/>
        <w:jc w:val="both"/>
        <w:rPr>
          <w:rStyle w:val="Zdraznnjemn"/>
          <w:rFonts w:cs="Arial"/>
          <w:sz w:val="24"/>
          <w:szCs w:val="24"/>
        </w:rPr>
      </w:pPr>
      <w:r w:rsidRPr="00B32532">
        <w:rPr>
          <w:rStyle w:val="Zdraznnjemn"/>
          <w:rFonts w:cs="Arial"/>
          <w:sz w:val="24"/>
          <w:szCs w:val="24"/>
        </w:rPr>
        <w:t>stanoveny protokolem vnějších vlivů profesí silnoproudu</w:t>
      </w:r>
    </w:p>
    <w:p w:rsidR="009F5662" w:rsidRPr="00B32532" w:rsidRDefault="009F5662" w:rsidP="009F5662">
      <w:pPr>
        <w:spacing w:after="0" w:line="240" w:lineRule="auto"/>
        <w:rPr>
          <w:rFonts w:ascii="Arial" w:hAnsi="Arial" w:cs="Arial"/>
          <w:sz w:val="24"/>
          <w:szCs w:val="24"/>
        </w:rPr>
      </w:pPr>
    </w:p>
    <w:p w:rsidR="009F5662" w:rsidRPr="00B32532" w:rsidRDefault="009F5662" w:rsidP="009F5662">
      <w:pPr>
        <w:pStyle w:val="Nadpis1"/>
        <w:keepNext w:val="0"/>
        <w:tabs>
          <w:tab w:val="left" w:pos="567"/>
        </w:tabs>
        <w:suppressAutoHyphens/>
        <w:autoSpaceDN w:val="0"/>
        <w:spacing w:before="0" w:after="0"/>
        <w:contextualSpacing/>
        <w:textAlignment w:val="baseline"/>
        <w:rPr>
          <w:sz w:val="24"/>
          <w:szCs w:val="24"/>
        </w:rPr>
      </w:pPr>
      <w:bookmarkStart w:id="0" w:name="_Toc332260017"/>
      <w:bookmarkStart w:id="1" w:name="_Toc340480606"/>
      <w:bookmarkStart w:id="2" w:name="_Toc379454977"/>
      <w:r w:rsidRPr="00B32532">
        <w:rPr>
          <w:sz w:val="24"/>
          <w:szCs w:val="24"/>
        </w:rPr>
        <w:t>Elektromagnetická kompatibilita (EMC)</w:t>
      </w:r>
      <w:bookmarkEnd w:id="0"/>
      <w:bookmarkEnd w:id="1"/>
      <w:bookmarkEnd w:id="2"/>
      <w:r w:rsidRPr="00B32532">
        <w:rPr>
          <w:sz w:val="24"/>
          <w:szCs w:val="24"/>
        </w:rPr>
        <w:t xml:space="preserve"> </w:t>
      </w:r>
    </w:p>
    <w:p w:rsidR="00AC5545" w:rsidRPr="007D214C" w:rsidRDefault="009F5662" w:rsidP="009F5662">
      <w:pPr>
        <w:tabs>
          <w:tab w:val="left" w:pos="567"/>
        </w:tabs>
        <w:spacing w:after="0" w:line="240" w:lineRule="auto"/>
        <w:jc w:val="both"/>
        <w:rPr>
          <w:rFonts w:ascii="Arial" w:hAnsi="Arial" w:cs="Arial"/>
          <w:sz w:val="24"/>
          <w:szCs w:val="24"/>
        </w:rPr>
      </w:pPr>
      <w:r w:rsidRPr="00B32532">
        <w:rPr>
          <w:rFonts w:ascii="Arial" w:hAnsi="Arial" w:cs="Arial"/>
          <w:sz w:val="24"/>
          <w:szCs w:val="24"/>
        </w:rPr>
        <w:tab/>
      </w:r>
      <w:r w:rsidR="007D214C">
        <w:rPr>
          <w:rFonts w:ascii="Arial" w:hAnsi="Arial" w:cs="Arial"/>
          <w:sz w:val="24"/>
          <w:szCs w:val="24"/>
        </w:rPr>
        <w:t xml:space="preserve">Ochranu před elektromagnetickou </w:t>
      </w:r>
      <w:r w:rsidR="007D214C" w:rsidRPr="007D214C">
        <w:rPr>
          <w:rFonts w:ascii="Arial" w:hAnsi="Arial" w:cs="Arial"/>
          <w:color w:val="000000"/>
          <w:sz w:val="24"/>
          <w:szCs w:val="24"/>
        </w:rPr>
        <w:t>kompatibilitou</w:t>
      </w:r>
      <w:r w:rsidR="007D214C">
        <w:rPr>
          <w:rFonts w:ascii="Arial" w:hAnsi="Arial" w:cs="Arial"/>
          <w:sz w:val="24"/>
          <w:szCs w:val="24"/>
        </w:rPr>
        <w:t xml:space="preserve"> řeší nařízení vlády </w:t>
      </w:r>
      <w:r w:rsidR="00AC5545" w:rsidRPr="007D214C">
        <w:rPr>
          <w:rFonts w:ascii="Arial" w:hAnsi="Arial" w:cs="Arial"/>
          <w:sz w:val="24"/>
          <w:szCs w:val="24"/>
        </w:rPr>
        <w:t xml:space="preserve">ze dne 30. března 2016 </w:t>
      </w:r>
      <w:r w:rsidRPr="007D214C">
        <w:rPr>
          <w:rFonts w:ascii="Arial" w:hAnsi="Arial" w:cs="Arial"/>
          <w:sz w:val="24"/>
          <w:szCs w:val="24"/>
        </w:rPr>
        <w:t xml:space="preserve">č. </w:t>
      </w:r>
      <w:r w:rsidR="00AC5545" w:rsidRPr="007D214C">
        <w:rPr>
          <w:rFonts w:ascii="Arial" w:hAnsi="Arial" w:cs="Arial"/>
          <w:sz w:val="24"/>
          <w:szCs w:val="24"/>
        </w:rPr>
        <w:t>117/2016 Sb.</w:t>
      </w:r>
      <w:r w:rsidR="007D214C">
        <w:rPr>
          <w:rFonts w:ascii="Arial" w:hAnsi="Arial" w:cs="Arial"/>
          <w:sz w:val="24"/>
          <w:szCs w:val="24"/>
        </w:rPr>
        <w:t xml:space="preserve">, </w:t>
      </w:r>
      <w:r w:rsidR="007D214C" w:rsidRPr="007D214C">
        <w:rPr>
          <w:rStyle w:val="h1a6"/>
          <w:color w:val="070707"/>
          <w:kern w:val="36"/>
          <w:sz w:val="24"/>
        </w:rPr>
        <w:t>o posuzování shody výrobků z hlediska elektromagnetické kompatibility při jejich dodávání na trh</w:t>
      </w:r>
      <w:r w:rsidR="007D214C">
        <w:rPr>
          <w:rStyle w:val="h1a6"/>
          <w:color w:val="070707"/>
          <w:kern w:val="36"/>
          <w:sz w:val="24"/>
        </w:rPr>
        <w:t xml:space="preserve">. </w:t>
      </w:r>
      <w:r w:rsidR="007D214C" w:rsidRPr="007D214C">
        <w:rPr>
          <w:rFonts w:ascii="Arial" w:hAnsi="Arial" w:cs="Arial"/>
          <w:szCs w:val="24"/>
        </w:rPr>
        <w:t xml:space="preserve"> </w:t>
      </w:r>
      <w:r w:rsidR="007D214C">
        <w:rPr>
          <w:rFonts w:ascii="Arial" w:hAnsi="Arial" w:cs="Arial"/>
          <w:sz w:val="24"/>
          <w:szCs w:val="24"/>
        </w:rPr>
        <w:t xml:space="preserve">Ruší se </w:t>
      </w:r>
      <w:r w:rsidR="007D214C" w:rsidRPr="007D214C">
        <w:rPr>
          <w:rFonts w:ascii="Arial" w:hAnsi="Arial" w:cs="Arial"/>
          <w:sz w:val="24"/>
          <w:szCs w:val="24"/>
        </w:rPr>
        <w:t xml:space="preserve"> </w:t>
      </w:r>
      <w:r w:rsidR="00AC5545" w:rsidRPr="007D214C">
        <w:rPr>
          <w:rFonts w:ascii="Arial" w:hAnsi="Arial" w:cs="Arial"/>
          <w:sz w:val="24"/>
          <w:szCs w:val="24"/>
        </w:rPr>
        <w:t xml:space="preserve"> </w:t>
      </w:r>
      <w:r w:rsidR="001C5F8F">
        <w:rPr>
          <w:rFonts w:ascii="Arial" w:hAnsi="Arial" w:cs="Arial"/>
          <w:sz w:val="24"/>
          <w:szCs w:val="24"/>
        </w:rPr>
        <w:t>n</w:t>
      </w:r>
      <w:r w:rsidR="007D214C" w:rsidRPr="007D214C">
        <w:rPr>
          <w:rFonts w:ascii="Arial" w:hAnsi="Arial" w:cs="Arial"/>
          <w:sz w:val="24"/>
          <w:szCs w:val="24"/>
        </w:rPr>
        <w:t xml:space="preserve">ařízení vlády č. </w:t>
      </w:r>
      <w:r w:rsidR="007D214C" w:rsidRPr="007D214C">
        <w:rPr>
          <w:rFonts w:ascii="Arial" w:hAnsi="Arial" w:cs="Arial"/>
          <w:sz w:val="24"/>
          <w:szCs w:val="24"/>
        </w:rPr>
        <w:lastRenderedPageBreak/>
        <w:t>616/2006 Sb., o technických požadavcích na výrobky z hlediska jejich elektromagnetické kompatibility</w:t>
      </w:r>
      <w:r w:rsidR="001C5F8F">
        <w:rPr>
          <w:rFonts w:ascii="Arial" w:hAnsi="Arial" w:cs="Arial"/>
          <w:sz w:val="24"/>
          <w:szCs w:val="24"/>
        </w:rPr>
        <w:t>.</w:t>
      </w:r>
      <w:r w:rsidR="007D214C" w:rsidRPr="00AC5545">
        <w:rPr>
          <w:rFonts w:ascii="Arial" w:hAnsi="Arial" w:cs="Arial"/>
          <w:sz w:val="24"/>
          <w:szCs w:val="24"/>
        </w:rPr>
        <w:t xml:space="preserve"> </w:t>
      </w:r>
    </w:p>
    <w:p w:rsidR="00AC5545" w:rsidRPr="00B32532" w:rsidRDefault="00AC5545" w:rsidP="009F5662">
      <w:pPr>
        <w:tabs>
          <w:tab w:val="left" w:pos="567"/>
        </w:tabs>
        <w:spacing w:after="0" w:line="240" w:lineRule="auto"/>
        <w:jc w:val="both"/>
        <w:rPr>
          <w:rFonts w:ascii="Arial" w:hAnsi="Arial" w:cs="Arial"/>
          <w:sz w:val="24"/>
          <w:szCs w:val="24"/>
        </w:rPr>
      </w:pPr>
    </w:p>
    <w:p w:rsidR="009F5662" w:rsidRPr="00B32532" w:rsidRDefault="009F5662" w:rsidP="009F5662">
      <w:pPr>
        <w:pStyle w:val="Nadpis1"/>
        <w:keepNext w:val="0"/>
        <w:tabs>
          <w:tab w:val="left" w:pos="567"/>
        </w:tabs>
        <w:suppressAutoHyphens/>
        <w:autoSpaceDN w:val="0"/>
        <w:spacing w:before="0" w:after="0"/>
        <w:contextualSpacing/>
        <w:textAlignment w:val="baseline"/>
        <w:rPr>
          <w:sz w:val="24"/>
          <w:szCs w:val="24"/>
        </w:rPr>
      </w:pPr>
      <w:bookmarkStart w:id="3" w:name="_Toc332260018"/>
      <w:bookmarkStart w:id="4" w:name="_Toc340480607"/>
      <w:bookmarkStart w:id="5" w:name="_Toc379454978"/>
      <w:r w:rsidRPr="00B32532">
        <w:rPr>
          <w:sz w:val="24"/>
          <w:szCs w:val="24"/>
        </w:rPr>
        <w:t xml:space="preserve">Bezpečnost a </w:t>
      </w:r>
      <w:bookmarkEnd w:id="3"/>
      <w:bookmarkEnd w:id="4"/>
      <w:r w:rsidRPr="00B32532">
        <w:rPr>
          <w:sz w:val="24"/>
          <w:szCs w:val="24"/>
        </w:rPr>
        <w:t>ochrana zdraví při práci</w:t>
      </w:r>
      <w:bookmarkEnd w:id="5"/>
    </w:p>
    <w:p w:rsidR="009F5662" w:rsidRDefault="009F5662" w:rsidP="00BF712F">
      <w:pPr>
        <w:tabs>
          <w:tab w:val="left" w:pos="567"/>
        </w:tabs>
        <w:spacing w:after="0" w:line="240" w:lineRule="auto"/>
        <w:jc w:val="both"/>
        <w:rPr>
          <w:rFonts w:ascii="Arial" w:hAnsi="Arial" w:cs="Arial"/>
          <w:sz w:val="24"/>
          <w:szCs w:val="24"/>
        </w:rPr>
      </w:pPr>
      <w:r w:rsidRPr="00B32532">
        <w:rPr>
          <w:rFonts w:ascii="Arial" w:hAnsi="Arial" w:cs="Arial"/>
          <w:sz w:val="24"/>
          <w:szCs w:val="24"/>
        </w:rPr>
        <w:tab/>
      </w:r>
      <w:r w:rsidR="00BF712F" w:rsidRPr="00B32532">
        <w:rPr>
          <w:rFonts w:ascii="Arial" w:hAnsi="Arial" w:cs="Arial"/>
          <w:sz w:val="24"/>
          <w:szCs w:val="24"/>
        </w:rPr>
        <w:t>V průběhu montáže elektrického zařízení budou z důvodu bezpečnosti a ochrany zdraví při práci dodrženy platné normy ČSN, vyhlášky a nařízení vlády. Při montáži elektrických zařízení dbát na zásady bezpečné i</w:t>
      </w:r>
      <w:r w:rsidR="00BF712F">
        <w:rPr>
          <w:rFonts w:ascii="Arial" w:hAnsi="Arial" w:cs="Arial"/>
          <w:sz w:val="24"/>
          <w:szCs w:val="24"/>
        </w:rPr>
        <w:t>nstalace normy ČSN EN 61140 ed.3</w:t>
      </w:r>
      <w:r w:rsidR="00BF712F" w:rsidRPr="00B32532">
        <w:rPr>
          <w:rFonts w:ascii="Arial" w:hAnsi="Arial" w:cs="Arial"/>
          <w:sz w:val="24"/>
          <w:szCs w:val="24"/>
        </w:rPr>
        <w:t xml:space="preserve"> – ochrana před úrazem elektrickým proudem a norem souvisejících s prací na elektrických zařízeních a to především ČSN 33 1310 ed.2, ČSN EN 50191 ed.2, ČSN 34 3085</w:t>
      </w:r>
      <w:r w:rsidR="00BF712F">
        <w:rPr>
          <w:rFonts w:ascii="Arial" w:hAnsi="Arial" w:cs="Arial"/>
          <w:sz w:val="24"/>
          <w:szCs w:val="24"/>
        </w:rPr>
        <w:t xml:space="preserve"> ed.2</w:t>
      </w:r>
      <w:r w:rsidR="00BF712F" w:rsidRPr="00B32532">
        <w:rPr>
          <w:rFonts w:ascii="Arial" w:hAnsi="Arial" w:cs="Arial"/>
          <w:sz w:val="24"/>
          <w:szCs w:val="24"/>
        </w:rPr>
        <w:t>, vyhlášky č. 50/1978 Sb.</w:t>
      </w:r>
      <w:r w:rsidR="00BF712F">
        <w:rPr>
          <w:rFonts w:ascii="Arial" w:hAnsi="Arial" w:cs="Arial"/>
          <w:sz w:val="24"/>
          <w:szCs w:val="24"/>
        </w:rPr>
        <w:t xml:space="preserve"> (doposud platná)</w:t>
      </w:r>
      <w:r w:rsidR="00BF712F" w:rsidRPr="00B32532">
        <w:rPr>
          <w:rFonts w:ascii="Arial" w:hAnsi="Arial" w:cs="Arial"/>
          <w:sz w:val="24"/>
          <w:szCs w:val="24"/>
        </w:rPr>
        <w:t xml:space="preserve"> o odborné způsobilosti v elektrotechnice, </w:t>
      </w:r>
      <w:r w:rsidR="00BF712F">
        <w:rPr>
          <w:rFonts w:ascii="Arial" w:hAnsi="Arial" w:cs="Arial"/>
          <w:sz w:val="24"/>
          <w:szCs w:val="24"/>
        </w:rPr>
        <w:t>předpisy BOZP (zákoník práce č.309/2006Sb s prováděcími nařízení vlády.</w:t>
      </w:r>
      <w:r w:rsidRPr="00B32532">
        <w:rPr>
          <w:rFonts w:ascii="Arial" w:hAnsi="Arial" w:cs="Arial"/>
          <w:sz w:val="24"/>
          <w:szCs w:val="24"/>
        </w:rPr>
        <w:t xml:space="preserve"> </w:t>
      </w:r>
    </w:p>
    <w:p w:rsidR="00B32532" w:rsidRDefault="00B32532" w:rsidP="009F5662">
      <w:pPr>
        <w:tabs>
          <w:tab w:val="left" w:pos="567"/>
        </w:tabs>
        <w:spacing w:after="0" w:line="240" w:lineRule="auto"/>
        <w:jc w:val="both"/>
        <w:rPr>
          <w:rFonts w:ascii="Arial" w:hAnsi="Arial" w:cs="Arial"/>
          <w:sz w:val="24"/>
          <w:szCs w:val="24"/>
        </w:rPr>
      </w:pPr>
    </w:p>
    <w:p w:rsidR="00271295" w:rsidRPr="001F37B3" w:rsidRDefault="00271295" w:rsidP="00271295">
      <w:pPr>
        <w:spacing w:after="0" w:line="240" w:lineRule="auto"/>
        <w:jc w:val="both"/>
        <w:rPr>
          <w:rFonts w:ascii="Arial" w:hAnsi="Arial" w:cs="Arial"/>
          <w:b/>
          <w:sz w:val="24"/>
          <w:szCs w:val="24"/>
        </w:rPr>
      </w:pPr>
      <w:r w:rsidRPr="001F37B3">
        <w:rPr>
          <w:rFonts w:ascii="Arial" w:hAnsi="Arial" w:cs="Arial"/>
          <w:b/>
          <w:sz w:val="24"/>
          <w:szCs w:val="24"/>
        </w:rPr>
        <w:t xml:space="preserve">Dveřní a </w:t>
      </w:r>
      <w:proofErr w:type="spellStart"/>
      <w:r w:rsidRPr="001F37B3">
        <w:rPr>
          <w:rFonts w:ascii="Arial" w:hAnsi="Arial" w:cs="Arial"/>
          <w:b/>
          <w:sz w:val="24"/>
          <w:szCs w:val="24"/>
        </w:rPr>
        <w:t>katrová</w:t>
      </w:r>
      <w:proofErr w:type="spellEnd"/>
      <w:r w:rsidRPr="001F37B3">
        <w:rPr>
          <w:rFonts w:ascii="Arial" w:hAnsi="Arial" w:cs="Arial"/>
          <w:b/>
          <w:sz w:val="24"/>
          <w:szCs w:val="24"/>
        </w:rPr>
        <w:t xml:space="preserve"> signalizace</w:t>
      </w:r>
    </w:p>
    <w:p w:rsidR="00271295" w:rsidRDefault="00271295" w:rsidP="00271295">
      <w:pPr>
        <w:spacing w:after="0" w:line="240" w:lineRule="auto"/>
        <w:jc w:val="both"/>
        <w:rPr>
          <w:rFonts w:ascii="Arial" w:hAnsi="Arial" w:cs="Arial"/>
          <w:sz w:val="24"/>
          <w:szCs w:val="24"/>
        </w:rPr>
      </w:pPr>
      <w:r>
        <w:rPr>
          <w:rFonts w:ascii="Arial" w:hAnsi="Arial" w:cs="Arial"/>
          <w:sz w:val="24"/>
          <w:szCs w:val="24"/>
        </w:rPr>
        <w:t xml:space="preserve">je požadován aby bylo vyspecifikováno v rámci dveří a katrů, dodány detektory jako součást dveří, znamená to magnety do dveřních křídel a kontakty ovládané magnety (jazýčkové relé) v rámech   dveří v odolném </w:t>
      </w:r>
      <w:proofErr w:type="spellStart"/>
      <w:r>
        <w:rPr>
          <w:rFonts w:ascii="Arial" w:hAnsi="Arial" w:cs="Arial"/>
          <w:sz w:val="24"/>
          <w:szCs w:val="24"/>
        </w:rPr>
        <w:t>antivandal</w:t>
      </w:r>
      <w:proofErr w:type="spellEnd"/>
      <w:r>
        <w:rPr>
          <w:rFonts w:ascii="Arial" w:hAnsi="Arial" w:cs="Arial"/>
          <w:sz w:val="24"/>
          <w:szCs w:val="24"/>
        </w:rPr>
        <w:t xml:space="preserve"> provedení. Napojení se provádí tzv. vyváženou linkou, kdy odpory se nastaví dohled nad signální linkou, kdy se dá odlišit funkce od zkratu či přerušení linky. K tomu je třeba počítat s chráněným prostorem pro montáž odporů. Ty je možné</w:t>
      </w:r>
      <w:r w:rsidR="00A01D28">
        <w:rPr>
          <w:rFonts w:ascii="Arial" w:hAnsi="Arial" w:cs="Arial"/>
          <w:sz w:val="24"/>
          <w:szCs w:val="24"/>
        </w:rPr>
        <w:t xml:space="preserve"> též</w:t>
      </w:r>
      <w:r>
        <w:rPr>
          <w:rFonts w:ascii="Arial" w:hAnsi="Arial" w:cs="Arial"/>
          <w:sz w:val="24"/>
          <w:szCs w:val="24"/>
        </w:rPr>
        <w:t xml:space="preserve"> instalovat  i do prostor</w:t>
      </w:r>
      <w:r w:rsidR="00D86376">
        <w:rPr>
          <w:rFonts w:ascii="Arial" w:hAnsi="Arial" w:cs="Arial"/>
          <w:sz w:val="24"/>
          <w:szCs w:val="24"/>
        </w:rPr>
        <w:t xml:space="preserve"> nad </w:t>
      </w:r>
      <w:r w:rsidR="00A01D28">
        <w:rPr>
          <w:rFonts w:ascii="Arial" w:hAnsi="Arial" w:cs="Arial"/>
          <w:sz w:val="24"/>
          <w:szCs w:val="24"/>
        </w:rPr>
        <w:t>podhledem. R</w:t>
      </w:r>
      <w:r w:rsidR="00D86376">
        <w:rPr>
          <w:rFonts w:ascii="Arial" w:hAnsi="Arial" w:cs="Arial"/>
          <w:sz w:val="24"/>
          <w:szCs w:val="24"/>
        </w:rPr>
        <w:t>evizní otvory v podhledu</w:t>
      </w:r>
      <w:r w:rsidR="00A01D28">
        <w:rPr>
          <w:rFonts w:ascii="Arial" w:hAnsi="Arial" w:cs="Arial"/>
          <w:sz w:val="24"/>
          <w:szCs w:val="24"/>
        </w:rPr>
        <w:t xml:space="preserve"> nebudou hlídané detektory jsou dostatečně zajištěné mechanicky</w:t>
      </w:r>
      <w:r w:rsidR="00D86376">
        <w:rPr>
          <w:rFonts w:ascii="Arial" w:hAnsi="Arial" w:cs="Arial"/>
          <w:sz w:val="24"/>
          <w:szCs w:val="24"/>
        </w:rPr>
        <w:t xml:space="preserve">. Magnety budou zapuštěné.  </w:t>
      </w:r>
      <w:r w:rsidR="00A01D28">
        <w:rPr>
          <w:rFonts w:ascii="Arial" w:hAnsi="Arial" w:cs="Arial"/>
          <w:sz w:val="24"/>
          <w:szCs w:val="24"/>
        </w:rPr>
        <w:t>Do vyhodnocovací ústředny budou</w:t>
      </w:r>
      <w:r w:rsidR="00D86376">
        <w:rPr>
          <w:rFonts w:ascii="Arial" w:hAnsi="Arial" w:cs="Arial"/>
          <w:sz w:val="24"/>
          <w:szCs w:val="24"/>
        </w:rPr>
        <w:t xml:space="preserve"> napojeno kabely SYKFY2x2x0,5.</w:t>
      </w:r>
      <w:r w:rsidR="00B76CFF">
        <w:rPr>
          <w:rFonts w:ascii="Arial" w:hAnsi="Arial" w:cs="Arial"/>
          <w:sz w:val="24"/>
          <w:szCs w:val="24"/>
        </w:rPr>
        <w:t xml:space="preserve">  Ukončení kabelů bude v technické místnosti v kabelové skříni </w:t>
      </w:r>
      <w:r w:rsidR="00A01D28">
        <w:rPr>
          <w:rFonts w:ascii="Arial" w:hAnsi="Arial" w:cs="Arial"/>
          <w:sz w:val="24"/>
          <w:szCs w:val="24"/>
        </w:rPr>
        <w:t>(rozvaděči)</w:t>
      </w:r>
      <w:r w:rsidR="00B76CFF">
        <w:rPr>
          <w:rFonts w:ascii="Arial" w:hAnsi="Arial" w:cs="Arial"/>
          <w:sz w:val="24"/>
          <w:szCs w:val="24"/>
        </w:rPr>
        <w:t>.</w:t>
      </w:r>
    </w:p>
    <w:p w:rsidR="00D86376" w:rsidRPr="00B76CFF" w:rsidRDefault="00D86376" w:rsidP="00B76CFF">
      <w:pPr>
        <w:spacing w:after="0" w:line="240" w:lineRule="auto"/>
        <w:jc w:val="both"/>
        <w:rPr>
          <w:rFonts w:ascii="Arial" w:hAnsi="Arial" w:cs="Arial"/>
          <w:sz w:val="24"/>
          <w:szCs w:val="24"/>
        </w:rPr>
      </w:pPr>
    </w:p>
    <w:p w:rsidR="00B4738F" w:rsidRPr="00B76CFF" w:rsidRDefault="00B4738F" w:rsidP="00B76CFF">
      <w:pPr>
        <w:spacing w:after="0" w:line="240" w:lineRule="auto"/>
        <w:jc w:val="both"/>
        <w:rPr>
          <w:rFonts w:ascii="Arial" w:hAnsi="Arial" w:cs="Arial"/>
          <w:sz w:val="24"/>
          <w:szCs w:val="24"/>
        </w:rPr>
      </w:pPr>
    </w:p>
    <w:p w:rsidR="00B76CFF" w:rsidRDefault="00D86376" w:rsidP="00B76CFF">
      <w:pPr>
        <w:spacing w:after="0" w:line="240" w:lineRule="auto"/>
        <w:rPr>
          <w:rFonts w:ascii="Arial" w:hAnsi="Arial" w:cs="Arial"/>
          <w:b/>
          <w:sz w:val="24"/>
          <w:szCs w:val="24"/>
        </w:rPr>
      </w:pPr>
      <w:proofErr w:type="spellStart"/>
      <w:r w:rsidRPr="00B76CFF">
        <w:rPr>
          <w:rFonts w:ascii="Arial" w:hAnsi="Arial" w:cs="Arial"/>
          <w:b/>
          <w:sz w:val="24"/>
          <w:szCs w:val="24"/>
        </w:rPr>
        <w:t>Celová</w:t>
      </w:r>
      <w:proofErr w:type="spellEnd"/>
      <w:r w:rsidRPr="00B76CFF">
        <w:rPr>
          <w:rFonts w:ascii="Arial" w:hAnsi="Arial" w:cs="Arial"/>
          <w:b/>
          <w:sz w:val="24"/>
          <w:szCs w:val="24"/>
        </w:rPr>
        <w:t xml:space="preserve"> signalizace</w:t>
      </w:r>
    </w:p>
    <w:p w:rsidR="00B76CFF" w:rsidRDefault="00D86376" w:rsidP="00B76CFF">
      <w:pPr>
        <w:spacing w:after="0" w:line="240" w:lineRule="auto"/>
        <w:jc w:val="both"/>
        <w:rPr>
          <w:rFonts w:ascii="Arial" w:hAnsi="Arial" w:cs="Arial"/>
          <w:sz w:val="24"/>
          <w:szCs w:val="24"/>
        </w:rPr>
      </w:pPr>
      <w:r w:rsidRPr="00B76CFF">
        <w:rPr>
          <w:rFonts w:ascii="Arial" w:hAnsi="Arial" w:cs="Arial"/>
          <w:sz w:val="24"/>
          <w:szCs w:val="24"/>
        </w:rPr>
        <w:t>2 tlačítková a optická signalizace bude osazena na pokojích</w:t>
      </w:r>
      <w:r w:rsidR="00B76CFF" w:rsidRPr="00B76CFF">
        <w:rPr>
          <w:rFonts w:ascii="Arial" w:hAnsi="Arial" w:cs="Arial"/>
          <w:sz w:val="24"/>
          <w:szCs w:val="24"/>
        </w:rPr>
        <w:t xml:space="preserve">. Napojení bude kabely </w:t>
      </w:r>
      <w:r w:rsidR="00B76CFF" w:rsidRPr="00B76CFF">
        <w:rPr>
          <w:rFonts w:ascii="Arial" w:eastAsia="Calibri" w:hAnsi="Arial" w:cs="Arial"/>
          <w:sz w:val="24"/>
          <w:szCs w:val="24"/>
        </w:rPr>
        <w:t xml:space="preserve">SYKFY 3x2 od </w:t>
      </w:r>
      <w:proofErr w:type="spellStart"/>
      <w:r w:rsidR="00B76CFF" w:rsidRPr="00B76CFF">
        <w:rPr>
          <w:rFonts w:ascii="Arial" w:eastAsia="Calibri" w:hAnsi="Arial" w:cs="Arial"/>
          <w:sz w:val="24"/>
          <w:szCs w:val="24"/>
        </w:rPr>
        <w:t>celového</w:t>
      </w:r>
      <w:proofErr w:type="spellEnd"/>
      <w:r w:rsidR="00B76CFF" w:rsidRPr="00B76CFF">
        <w:rPr>
          <w:rFonts w:ascii="Arial" w:hAnsi="Arial" w:cs="Arial"/>
          <w:sz w:val="24"/>
          <w:szCs w:val="24"/>
        </w:rPr>
        <w:t xml:space="preserve"> tlačítka vedle </w:t>
      </w:r>
      <w:proofErr w:type="spellStart"/>
      <w:r w:rsidR="00B76CFF" w:rsidRPr="00B76CFF">
        <w:rPr>
          <w:rFonts w:ascii="Arial" w:hAnsi="Arial" w:cs="Arial"/>
          <w:sz w:val="24"/>
          <w:szCs w:val="24"/>
        </w:rPr>
        <w:t>celových</w:t>
      </w:r>
      <w:proofErr w:type="spellEnd"/>
      <w:r w:rsidR="00B76CFF" w:rsidRPr="00B76CFF">
        <w:rPr>
          <w:rFonts w:ascii="Arial" w:hAnsi="Arial" w:cs="Arial"/>
          <w:sz w:val="24"/>
          <w:szCs w:val="24"/>
        </w:rPr>
        <w:t xml:space="preserve"> dveří  </w:t>
      </w:r>
      <w:r w:rsidR="00B76CFF" w:rsidRPr="00B76CFF">
        <w:rPr>
          <w:rFonts w:ascii="Arial" w:eastAsia="Calibri" w:hAnsi="Arial" w:cs="Arial"/>
          <w:sz w:val="24"/>
          <w:szCs w:val="24"/>
        </w:rPr>
        <w:t>do kabelovny</w:t>
      </w:r>
      <w:r w:rsidR="00B76CFF" w:rsidRPr="00B76CFF">
        <w:rPr>
          <w:rFonts w:ascii="Arial" w:hAnsi="Arial" w:cs="Arial"/>
          <w:sz w:val="24"/>
          <w:szCs w:val="24"/>
        </w:rPr>
        <w:t xml:space="preserve"> a kabely </w:t>
      </w:r>
      <w:r w:rsidR="00B76CFF" w:rsidRPr="00B76CFF">
        <w:rPr>
          <w:rFonts w:ascii="Arial" w:eastAsia="Calibri" w:hAnsi="Arial" w:cs="Arial"/>
          <w:sz w:val="24"/>
          <w:szCs w:val="24"/>
        </w:rPr>
        <w:t xml:space="preserve">SYKFY 2x2 od </w:t>
      </w:r>
      <w:proofErr w:type="spellStart"/>
      <w:r w:rsidR="00B76CFF" w:rsidRPr="00B76CFF">
        <w:rPr>
          <w:rFonts w:ascii="Arial" w:eastAsia="Calibri" w:hAnsi="Arial" w:cs="Arial"/>
          <w:sz w:val="24"/>
          <w:szCs w:val="24"/>
        </w:rPr>
        <w:t>celového</w:t>
      </w:r>
      <w:proofErr w:type="spellEnd"/>
      <w:r w:rsidR="00B76CFF" w:rsidRPr="00B76CFF">
        <w:rPr>
          <w:rFonts w:ascii="Arial" w:eastAsia="Calibri" w:hAnsi="Arial" w:cs="Arial"/>
          <w:sz w:val="24"/>
          <w:szCs w:val="24"/>
        </w:rPr>
        <w:t xml:space="preserve"> tlačítka do signalizačního světla nad celou (cca 2-3m), vodiče se propojí v </w:t>
      </w:r>
      <w:proofErr w:type="spellStart"/>
      <w:r w:rsidR="00B76CFF" w:rsidRPr="00B76CFF">
        <w:rPr>
          <w:rFonts w:ascii="Arial" w:eastAsia="Calibri" w:hAnsi="Arial" w:cs="Arial"/>
          <w:sz w:val="24"/>
          <w:szCs w:val="24"/>
        </w:rPr>
        <w:t>celovém</w:t>
      </w:r>
      <w:proofErr w:type="spellEnd"/>
      <w:r w:rsidR="00B76CFF" w:rsidRPr="00B76CFF">
        <w:rPr>
          <w:rFonts w:ascii="Arial" w:eastAsia="Calibri" w:hAnsi="Arial" w:cs="Arial"/>
          <w:sz w:val="24"/>
          <w:szCs w:val="24"/>
        </w:rPr>
        <w:t xml:space="preserve"> tlačítku vedle dveří</w:t>
      </w:r>
      <w:r w:rsidR="00B76CFF">
        <w:rPr>
          <w:rFonts w:ascii="Arial" w:hAnsi="Arial" w:cs="Arial"/>
          <w:sz w:val="24"/>
          <w:szCs w:val="24"/>
        </w:rPr>
        <w:t>.</w:t>
      </w:r>
    </w:p>
    <w:p w:rsidR="00B76CFF" w:rsidRPr="00B76CFF" w:rsidRDefault="00B76CFF" w:rsidP="00B76CFF">
      <w:pPr>
        <w:spacing w:after="0" w:line="240" w:lineRule="auto"/>
        <w:rPr>
          <w:rFonts w:ascii="Arial" w:eastAsia="Calibri" w:hAnsi="Arial" w:cs="Arial"/>
          <w:sz w:val="24"/>
          <w:szCs w:val="24"/>
        </w:rPr>
      </w:pPr>
    </w:p>
    <w:p w:rsidR="0013508D" w:rsidRPr="0013508D" w:rsidRDefault="00D86376" w:rsidP="00A01D28">
      <w:pPr>
        <w:spacing w:after="0" w:line="240" w:lineRule="auto"/>
        <w:rPr>
          <w:rFonts w:ascii="Arial" w:eastAsia="Calibri" w:hAnsi="Arial" w:cs="Arial"/>
          <w:sz w:val="24"/>
        </w:rPr>
      </w:pPr>
      <w:r w:rsidRPr="0013508D">
        <w:rPr>
          <w:sz w:val="28"/>
          <w:szCs w:val="24"/>
        </w:rPr>
        <w:t xml:space="preserve"> </w:t>
      </w:r>
      <w:r w:rsidR="0013508D">
        <w:rPr>
          <w:rFonts w:ascii="Arial" w:hAnsi="Arial" w:cs="Arial"/>
          <w:b/>
          <w:sz w:val="24"/>
        </w:rPr>
        <w:t>Ú</w:t>
      </w:r>
      <w:r w:rsidR="0013508D" w:rsidRPr="0013508D">
        <w:rPr>
          <w:rFonts w:ascii="Arial" w:eastAsia="Calibri" w:hAnsi="Arial" w:cs="Arial"/>
          <w:b/>
          <w:sz w:val="24"/>
        </w:rPr>
        <w:t xml:space="preserve">středna </w:t>
      </w:r>
      <w:r w:rsidR="00B07AE8">
        <w:rPr>
          <w:rFonts w:ascii="Arial" w:hAnsi="Arial" w:cs="Arial"/>
          <w:b/>
          <w:sz w:val="24"/>
        </w:rPr>
        <w:t>PTZS (</w:t>
      </w:r>
      <w:r w:rsidR="0013508D" w:rsidRPr="0013508D">
        <w:rPr>
          <w:rFonts w:ascii="Arial" w:eastAsia="Calibri" w:hAnsi="Arial" w:cs="Arial"/>
          <w:b/>
          <w:sz w:val="24"/>
        </w:rPr>
        <w:t>EZS</w:t>
      </w:r>
      <w:r w:rsidR="00B07AE8">
        <w:rPr>
          <w:rFonts w:ascii="Arial" w:hAnsi="Arial" w:cs="Arial"/>
          <w:b/>
          <w:sz w:val="24"/>
        </w:rPr>
        <w:t>)</w:t>
      </w:r>
      <w:r w:rsidR="0013508D" w:rsidRPr="0013508D">
        <w:rPr>
          <w:rFonts w:ascii="Arial" w:eastAsia="Calibri" w:hAnsi="Arial" w:cs="Arial"/>
          <w:b/>
          <w:sz w:val="24"/>
        </w:rPr>
        <w:t xml:space="preserve"> a vizualizační PC – </w:t>
      </w:r>
      <w:r w:rsidR="0013508D" w:rsidRPr="0013508D">
        <w:rPr>
          <w:rFonts w:ascii="Arial" w:eastAsia="Calibri" w:hAnsi="Arial" w:cs="Arial"/>
          <w:sz w:val="24"/>
        </w:rPr>
        <w:t>SYKFY 5x2 od vizualizačního PC do ústředny v</w:t>
      </w:r>
      <w:r w:rsidR="00A01D28">
        <w:rPr>
          <w:rFonts w:ascii="Arial" w:eastAsia="Calibri" w:hAnsi="Arial" w:cs="Arial"/>
          <w:sz w:val="24"/>
        </w:rPr>
        <w:t xml:space="preserve"> </w:t>
      </w:r>
      <w:r w:rsidR="0013508D">
        <w:rPr>
          <w:rFonts w:ascii="Arial" w:hAnsi="Arial" w:cs="Arial"/>
          <w:sz w:val="24"/>
        </w:rPr>
        <w:t>technické místnosti</w:t>
      </w:r>
      <w:r w:rsidR="0013508D" w:rsidRPr="0013508D">
        <w:rPr>
          <w:rFonts w:ascii="Arial" w:eastAsia="Calibri" w:hAnsi="Arial" w:cs="Arial"/>
          <w:sz w:val="24"/>
        </w:rPr>
        <w:t>, ústředna je větši</w:t>
      </w:r>
      <w:r w:rsidR="0013508D">
        <w:rPr>
          <w:rFonts w:ascii="Arial" w:hAnsi="Arial" w:cs="Arial"/>
          <w:sz w:val="24"/>
        </w:rPr>
        <w:t xml:space="preserve">nou zabudována v nástěnném rozvaděči o </w:t>
      </w:r>
      <w:r w:rsidR="0013508D" w:rsidRPr="0013508D">
        <w:rPr>
          <w:rFonts w:ascii="Arial" w:eastAsia="Calibri" w:hAnsi="Arial" w:cs="Arial"/>
          <w:sz w:val="24"/>
        </w:rPr>
        <w:t>rozměrech 1200x800x250, 1x přívod 230V/6A (nejlépe zálohovaný UPS),</w:t>
      </w:r>
    </w:p>
    <w:p w:rsidR="0013508D" w:rsidRPr="0013508D" w:rsidRDefault="00A01D28" w:rsidP="0013508D">
      <w:pPr>
        <w:spacing w:after="0" w:line="240" w:lineRule="auto"/>
        <w:rPr>
          <w:rFonts w:ascii="Arial" w:eastAsia="Calibri" w:hAnsi="Arial" w:cs="Arial"/>
          <w:sz w:val="24"/>
        </w:rPr>
      </w:pPr>
      <w:r>
        <w:rPr>
          <w:rFonts w:ascii="Arial" w:eastAsia="Calibri" w:hAnsi="Arial" w:cs="Arial"/>
          <w:sz w:val="24"/>
        </w:rPr>
        <w:t xml:space="preserve">Technologické </w:t>
      </w:r>
      <w:r w:rsidR="0013508D" w:rsidRPr="0013508D">
        <w:rPr>
          <w:rFonts w:ascii="Arial" w:eastAsia="Calibri" w:hAnsi="Arial" w:cs="Arial"/>
          <w:sz w:val="24"/>
        </w:rPr>
        <w:t>PC</w:t>
      </w:r>
      <w:r>
        <w:rPr>
          <w:rFonts w:ascii="Arial" w:eastAsia="Calibri" w:hAnsi="Arial" w:cs="Arial"/>
          <w:sz w:val="24"/>
        </w:rPr>
        <w:t xml:space="preserve"> - vizualizační </w:t>
      </w:r>
      <w:r w:rsidR="0013508D" w:rsidRPr="0013508D">
        <w:rPr>
          <w:rFonts w:ascii="Arial" w:eastAsia="Calibri" w:hAnsi="Arial" w:cs="Arial"/>
          <w:sz w:val="24"/>
        </w:rPr>
        <w:t xml:space="preserve"> </w:t>
      </w:r>
      <w:r w:rsidR="0013508D">
        <w:rPr>
          <w:rFonts w:ascii="Arial" w:hAnsi="Arial" w:cs="Arial"/>
          <w:sz w:val="24"/>
        </w:rPr>
        <w:t xml:space="preserve">bude instalováno u dozorců. </w:t>
      </w:r>
    </w:p>
    <w:p w:rsidR="00D86376" w:rsidRDefault="00D86376" w:rsidP="00B76CFF">
      <w:pPr>
        <w:spacing w:after="0" w:line="240" w:lineRule="auto"/>
        <w:rPr>
          <w:sz w:val="24"/>
          <w:szCs w:val="24"/>
        </w:rPr>
      </w:pPr>
    </w:p>
    <w:p w:rsidR="00B07AE8" w:rsidRDefault="00B07AE8" w:rsidP="00B76CFF">
      <w:pPr>
        <w:spacing w:after="0" w:line="240" w:lineRule="auto"/>
        <w:rPr>
          <w:rFonts w:ascii="Arial" w:hAnsi="Arial" w:cs="Arial"/>
          <w:sz w:val="24"/>
          <w:szCs w:val="24"/>
        </w:rPr>
      </w:pPr>
      <w:r w:rsidRPr="00B07AE8">
        <w:rPr>
          <w:rFonts w:ascii="Arial" w:hAnsi="Arial" w:cs="Arial"/>
          <w:sz w:val="24"/>
          <w:szCs w:val="24"/>
        </w:rPr>
        <w:t xml:space="preserve">Připojení PIR detektorů bude </w:t>
      </w:r>
      <w:r>
        <w:rPr>
          <w:rFonts w:ascii="Arial" w:hAnsi="Arial" w:cs="Arial"/>
          <w:sz w:val="24"/>
          <w:szCs w:val="24"/>
        </w:rPr>
        <w:t>kabely SYKFY 3x2x0,5.</w:t>
      </w:r>
    </w:p>
    <w:p w:rsidR="00B07AE8" w:rsidRDefault="00B07AE8" w:rsidP="00B07AE8">
      <w:pPr>
        <w:spacing w:after="0" w:line="240" w:lineRule="auto"/>
        <w:jc w:val="both"/>
        <w:rPr>
          <w:rFonts w:ascii="Arial" w:hAnsi="Arial" w:cs="Arial"/>
          <w:sz w:val="24"/>
          <w:szCs w:val="24"/>
        </w:rPr>
      </w:pPr>
    </w:p>
    <w:p w:rsidR="00B07AE8" w:rsidRDefault="00B07AE8" w:rsidP="00B07AE8">
      <w:pPr>
        <w:spacing w:after="0" w:line="240" w:lineRule="auto"/>
        <w:jc w:val="both"/>
        <w:rPr>
          <w:rFonts w:ascii="Arial" w:hAnsi="Arial" w:cs="Arial"/>
          <w:b/>
          <w:sz w:val="24"/>
          <w:szCs w:val="24"/>
        </w:rPr>
      </w:pPr>
      <w:r w:rsidRPr="00B07AE8">
        <w:rPr>
          <w:rFonts w:ascii="Arial" w:hAnsi="Arial" w:cs="Arial"/>
          <w:b/>
          <w:sz w:val="24"/>
          <w:szCs w:val="24"/>
        </w:rPr>
        <w:t xml:space="preserve">Kamerový systém </w:t>
      </w:r>
    </w:p>
    <w:p w:rsidR="007E4832" w:rsidRPr="001C5F8F" w:rsidRDefault="00B07AE8" w:rsidP="001C5F8F">
      <w:pPr>
        <w:spacing w:after="0" w:line="240" w:lineRule="auto"/>
        <w:jc w:val="both"/>
        <w:rPr>
          <w:rFonts w:ascii="Arial" w:hAnsi="Arial" w:cs="Arial"/>
          <w:sz w:val="24"/>
          <w:szCs w:val="24"/>
        </w:rPr>
      </w:pPr>
      <w:r w:rsidRPr="007E4832">
        <w:rPr>
          <w:rFonts w:ascii="Arial" w:hAnsi="Arial" w:cs="Arial"/>
          <w:sz w:val="24"/>
          <w:szCs w:val="24"/>
        </w:rPr>
        <w:t xml:space="preserve">Uživatel požaduje v provedení </w:t>
      </w:r>
      <w:r w:rsidR="007E4832" w:rsidRPr="007E4832">
        <w:rPr>
          <w:rFonts w:ascii="Arial" w:hAnsi="Arial" w:cs="Arial"/>
          <w:sz w:val="24"/>
          <w:szCs w:val="24"/>
        </w:rPr>
        <w:t xml:space="preserve">analogové  </w:t>
      </w:r>
      <w:r w:rsidR="00650A98" w:rsidRPr="007E4832">
        <w:rPr>
          <w:rFonts w:ascii="Arial" w:hAnsi="Arial" w:cs="Arial"/>
          <w:sz w:val="24"/>
          <w:szCs w:val="24"/>
        </w:rPr>
        <w:t>ve FULL HD rozlišení</w:t>
      </w:r>
      <w:r w:rsidR="001C5F8F">
        <w:rPr>
          <w:rFonts w:ascii="Arial" w:hAnsi="Arial" w:cs="Arial"/>
          <w:sz w:val="24"/>
          <w:szCs w:val="24"/>
        </w:rPr>
        <w:t xml:space="preserve">. </w:t>
      </w:r>
      <w:r w:rsidR="007E4832" w:rsidRPr="007E4832">
        <w:rPr>
          <w:rFonts w:ascii="Arial" w:hAnsi="Arial" w:cs="Arial"/>
          <w:sz w:val="24"/>
          <w:szCs w:val="24"/>
        </w:rPr>
        <w:t xml:space="preserve"> </w:t>
      </w:r>
    </w:p>
    <w:p w:rsidR="007E4832" w:rsidRPr="007E4832" w:rsidRDefault="007E4832" w:rsidP="001C5F8F">
      <w:pPr>
        <w:pStyle w:val="Normlnweb"/>
        <w:shd w:val="clear" w:color="auto" w:fill="FFFFFF"/>
        <w:spacing w:after="0"/>
        <w:rPr>
          <w:rFonts w:ascii="Arial" w:hAnsi="Arial" w:cs="Arial"/>
        </w:rPr>
      </w:pPr>
      <w:r>
        <w:rPr>
          <w:rFonts w:ascii="Arial" w:hAnsi="Arial" w:cs="Arial"/>
        </w:rPr>
        <w:tab/>
      </w:r>
    </w:p>
    <w:p w:rsidR="007E4832" w:rsidRPr="007E4832" w:rsidRDefault="007E4832" w:rsidP="007E4832">
      <w:pPr>
        <w:pStyle w:val="Nadpis3"/>
        <w:shd w:val="clear" w:color="auto" w:fill="FFFFFF"/>
        <w:spacing w:before="0" w:line="240" w:lineRule="auto"/>
        <w:rPr>
          <w:rFonts w:ascii="Arial" w:hAnsi="Arial" w:cs="Arial"/>
          <w:color w:val="auto"/>
          <w:sz w:val="24"/>
          <w:szCs w:val="24"/>
        </w:rPr>
      </w:pPr>
      <w:r w:rsidRPr="007E4832">
        <w:rPr>
          <w:rFonts w:ascii="Arial" w:hAnsi="Arial" w:cs="Arial"/>
          <w:color w:val="auto"/>
          <w:sz w:val="24"/>
          <w:szCs w:val="24"/>
        </w:rPr>
        <w:t>Výhody HD-SDI kamer (oproti IP) jsou:</w:t>
      </w:r>
    </w:p>
    <w:p w:rsidR="007E4832" w:rsidRPr="007E4832" w:rsidRDefault="007E4832" w:rsidP="007E4832">
      <w:pPr>
        <w:numPr>
          <w:ilvl w:val="0"/>
          <w:numId w:val="4"/>
        </w:numPr>
        <w:shd w:val="clear" w:color="auto" w:fill="FFFFFF"/>
        <w:spacing w:after="0" w:line="240" w:lineRule="auto"/>
        <w:ind w:left="288"/>
        <w:rPr>
          <w:rFonts w:ascii="Arial" w:hAnsi="Arial" w:cs="Arial"/>
          <w:sz w:val="24"/>
          <w:szCs w:val="24"/>
        </w:rPr>
      </w:pPr>
      <w:r w:rsidRPr="007E4832">
        <w:rPr>
          <w:rFonts w:ascii="Arial" w:hAnsi="Arial" w:cs="Arial"/>
          <w:sz w:val="24"/>
          <w:szCs w:val="24"/>
        </w:rPr>
        <w:t>Nižší cena.</w:t>
      </w:r>
    </w:p>
    <w:p w:rsidR="007E4832" w:rsidRPr="007E4832" w:rsidRDefault="007E4832" w:rsidP="007E4832">
      <w:pPr>
        <w:numPr>
          <w:ilvl w:val="0"/>
          <w:numId w:val="4"/>
        </w:numPr>
        <w:shd w:val="clear" w:color="auto" w:fill="FFFFFF"/>
        <w:spacing w:after="0" w:line="240" w:lineRule="auto"/>
        <w:ind w:left="288"/>
        <w:rPr>
          <w:rFonts w:ascii="Arial" w:hAnsi="Arial" w:cs="Arial"/>
          <w:sz w:val="24"/>
          <w:szCs w:val="24"/>
        </w:rPr>
      </w:pPr>
      <w:r w:rsidRPr="007E4832">
        <w:rPr>
          <w:rFonts w:ascii="Arial" w:hAnsi="Arial" w:cs="Arial"/>
          <w:sz w:val="24"/>
          <w:szCs w:val="24"/>
        </w:rPr>
        <w:t>Plná kompatibilita. Videosignál HD-SDI kamer je přesně definovaný. Pokud bude třeba za několik let některou kameru HD-SDI kamerového systému nahradit,  lze k tomu bez problému použít HD-SDI kameru jiného typu a jiného výrobce (to pro systémy s IP kamery bohužel stále neplatí).</w:t>
      </w:r>
    </w:p>
    <w:p w:rsidR="007E4832" w:rsidRPr="007E4832" w:rsidRDefault="007E4832" w:rsidP="007E4832">
      <w:pPr>
        <w:numPr>
          <w:ilvl w:val="0"/>
          <w:numId w:val="4"/>
        </w:numPr>
        <w:shd w:val="clear" w:color="auto" w:fill="FFFFFF"/>
        <w:spacing w:after="0" w:line="240" w:lineRule="auto"/>
        <w:ind w:left="288"/>
        <w:rPr>
          <w:rFonts w:ascii="Arial" w:hAnsi="Arial" w:cs="Arial"/>
          <w:sz w:val="24"/>
          <w:szCs w:val="24"/>
        </w:rPr>
      </w:pPr>
      <w:r w:rsidRPr="007E4832">
        <w:rPr>
          <w:rFonts w:ascii="Arial" w:hAnsi="Arial" w:cs="Arial"/>
          <w:sz w:val="24"/>
          <w:szCs w:val="24"/>
        </w:rPr>
        <w:lastRenderedPageBreak/>
        <w:t>Signál HD-SDI kamer se přenáší po koaxiálním kabelu, což je výhodou v případě upgrade starých analogových systémů.</w:t>
      </w:r>
    </w:p>
    <w:p w:rsidR="007E4832" w:rsidRPr="007E4832" w:rsidRDefault="007E4832" w:rsidP="007E4832">
      <w:pPr>
        <w:numPr>
          <w:ilvl w:val="0"/>
          <w:numId w:val="4"/>
        </w:numPr>
        <w:shd w:val="clear" w:color="auto" w:fill="FFFFFF"/>
        <w:spacing w:after="0" w:line="240" w:lineRule="auto"/>
        <w:ind w:left="288"/>
        <w:rPr>
          <w:rFonts w:ascii="Arial" w:hAnsi="Arial" w:cs="Arial"/>
          <w:sz w:val="24"/>
          <w:szCs w:val="24"/>
        </w:rPr>
      </w:pPr>
      <w:r w:rsidRPr="007E4832">
        <w:rPr>
          <w:rFonts w:ascii="Arial" w:hAnsi="Arial" w:cs="Arial"/>
          <w:sz w:val="24"/>
          <w:szCs w:val="24"/>
        </w:rPr>
        <w:t>Oproti IP kamerám jsou HD-SDI kamery obecně citlivější. Velmi pěkný obraz lze na</w:t>
      </w:r>
      <w:r>
        <w:rPr>
          <w:rFonts w:ascii="Arial" w:hAnsi="Arial" w:cs="Arial"/>
          <w:sz w:val="24"/>
          <w:szCs w:val="24"/>
        </w:rPr>
        <w:t>př. dosáhnout i v přítmí</w:t>
      </w:r>
      <w:r w:rsidRPr="007E4832">
        <w:rPr>
          <w:rFonts w:ascii="Arial" w:hAnsi="Arial" w:cs="Arial"/>
          <w:sz w:val="24"/>
          <w:szCs w:val="24"/>
        </w:rPr>
        <w:t>, kde IP kamera již selhává a přepíná se do černobílého režimu.</w:t>
      </w:r>
    </w:p>
    <w:p w:rsidR="007E4832" w:rsidRDefault="007E4832" w:rsidP="007E4832">
      <w:pPr>
        <w:numPr>
          <w:ilvl w:val="0"/>
          <w:numId w:val="4"/>
        </w:numPr>
        <w:shd w:val="clear" w:color="auto" w:fill="FFFFFF"/>
        <w:spacing w:after="0" w:line="240" w:lineRule="auto"/>
        <w:ind w:left="288"/>
        <w:rPr>
          <w:rFonts w:ascii="Arial" w:hAnsi="Arial" w:cs="Arial"/>
          <w:sz w:val="24"/>
          <w:szCs w:val="24"/>
        </w:rPr>
      </w:pPr>
      <w:r w:rsidRPr="007E4832">
        <w:rPr>
          <w:rFonts w:ascii="Arial" w:hAnsi="Arial" w:cs="Arial"/>
          <w:sz w:val="24"/>
          <w:szCs w:val="24"/>
        </w:rPr>
        <w:t>Od HD-SDI kamery se po koaxiálním vedení přenáší nekomprimovaný digitální signál. Obraz proto nemá (oproti obrazu IP kamery) žádnou prodlevu, neseká se, nekostičkuje. (Pro některé bezpečnostní aplikace je zpoždění obrazu oproti realitě zcela nepřijatelné.)</w:t>
      </w:r>
    </w:p>
    <w:p w:rsidR="00A01D28" w:rsidRDefault="00A01D28" w:rsidP="007E4832">
      <w:pPr>
        <w:numPr>
          <w:ilvl w:val="0"/>
          <w:numId w:val="4"/>
        </w:numPr>
        <w:shd w:val="clear" w:color="auto" w:fill="FFFFFF"/>
        <w:spacing w:after="0" w:line="240" w:lineRule="auto"/>
        <w:ind w:left="288"/>
        <w:rPr>
          <w:rFonts w:ascii="Arial" w:hAnsi="Arial" w:cs="Arial"/>
          <w:sz w:val="24"/>
          <w:szCs w:val="24"/>
        </w:rPr>
      </w:pPr>
      <w:r>
        <w:rPr>
          <w:rFonts w:ascii="Arial" w:hAnsi="Arial" w:cs="Arial"/>
          <w:sz w:val="24"/>
          <w:szCs w:val="24"/>
        </w:rPr>
        <w:t xml:space="preserve">Uživatel požaduje </w:t>
      </w:r>
      <w:r w:rsidR="00E21306">
        <w:rPr>
          <w:rFonts w:ascii="Arial" w:hAnsi="Arial" w:cs="Arial"/>
          <w:sz w:val="24"/>
          <w:szCs w:val="24"/>
        </w:rPr>
        <w:t xml:space="preserve">pro přenos koaxiální kabely s napájecím kabelem. Pro napájení budou použité datové kabely UTP cat.6 (4x2x0,55), kdy se použijí všechny páry. </w:t>
      </w:r>
      <w:r w:rsidR="00E21306" w:rsidRPr="00E21306">
        <w:rPr>
          <w:rFonts w:ascii="Arial" w:hAnsi="Arial" w:cs="Arial"/>
          <w:sz w:val="24"/>
          <w:szCs w:val="24"/>
        </w:rPr>
        <w:t>Napájecí zdroj</w:t>
      </w:r>
      <w:r w:rsidR="00E21306">
        <w:rPr>
          <w:rFonts w:ascii="Arial" w:hAnsi="Arial" w:cs="Arial"/>
          <w:sz w:val="24"/>
          <w:szCs w:val="24"/>
        </w:rPr>
        <w:t>e</w:t>
      </w:r>
      <w:r w:rsidR="00E21306" w:rsidRPr="00E21306">
        <w:rPr>
          <w:rFonts w:ascii="Arial" w:hAnsi="Arial" w:cs="Arial"/>
          <w:sz w:val="24"/>
          <w:szCs w:val="24"/>
        </w:rPr>
        <w:t xml:space="preserve"> 12V 240W </w:t>
      </w:r>
      <w:r w:rsidR="00E21306">
        <w:rPr>
          <w:rFonts w:ascii="Arial" w:hAnsi="Arial" w:cs="Arial"/>
          <w:sz w:val="24"/>
          <w:szCs w:val="24"/>
        </w:rPr>
        <w:t xml:space="preserve"> budou </w:t>
      </w:r>
      <w:r w:rsidR="00797654">
        <w:rPr>
          <w:rFonts w:ascii="Arial" w:hAnsi="Arial" w:cs="Arial"/>
          <w:sz w:val="24"/>
          <w:szCs w:val="24"/>
        </w:rPr>
        <w:t xml:space="preserve">3. Budou </w:t>
      </w:r>
      <w:r w:rsidR="00E21306" w:rsidRPr="00E21306">
        <w:rPr>
          <w:rFonts w:ascii="Arial" w:hAnsi="Arial" w:cs="Arial"/>
          <w:sz w:val="24"/>
          <w:szCs w:val="24"/>
        </w:rPr>
        <w:t>v inst</w:t>
      </w:r>
      <w:r w:rsidR="00E21306">
        <w:rPr>
          <w:rFonts w:ascii="Arial" w:hAnsi="Arial" w:cs="Arial"/>
          <w:sz w:val="24"/>
          <w:szCs w:val="24"/>
        </w:rPr>
        <w:t xml:space="preserve">alační skříňce v pevném kovovém </w:t>
      </w:r>
      <w:r w:rsidR="00E21306" w:rsidRPr="00E21306">
        <w:rPr>
          <w:rFonts w:ascii="Arial" w:hAnsi="Arial" w:cs="Arial"/>
          <w:sz w:val="24"/>
          <w:szCs w:val="24"/>
        </w:rPr>
        <w:t xml:space="preserve">provedení společně s </w:t>
      </w:r>
      <w:proofErr w:type="spellStart"/>
      <w:r w:rsidR="00E21306" w:rsidRPr="00E21306">
        <w:rPr>
          <w:rFonts w:ascii="Arial" w:hAnsi="Arial" w:cs="Arial"/>
          <w:sz w:val="24"/>
          <w:szCs w:val="24"/>
        </w:rPr>
        <w:t>rozbočovačem</w:t>
      </w:r>
      <w:proofErr w:type="spellEnd"/>
      <w:r w:rsidR="00E21306" w:rsidRPr="00E21306">
        <w:rPr>
          <w:rFonts w:ascii="Arial" w:hAnsi="Arial" w:cs="Arial"/>
          <w:sz w:val="24"/>
          <w:szCs w:val="24"/>
        </w:rPr>
        <w:t xml:space="preserve"> na 18 výstupů</w:t>
      </w:r>
      <w:r w:rsidR="00E21306">
        <w:rPr>
          <w:rFonts w:ascii="Arial" w:hAnsi="Arial" w:cs="Arial"/>
          <w:sz w:val="24"/>
          <w:szCs w:val="24"/>
        </w:rPr>
        <w:t xml:space="preserve">. </w:t>
      </w:r>
      <w:r w:rsidR="00797654">
        <w:rPr>
          <w:rFonts w:ascii="Arial" w:hAnsi="Arial" w:cs="Arial"/>
          <w:sz w:val="24"/>
          <w:szCs w:val="24"/>
        </w:rPr>
        <w:t xml:space="preserve"> Na UTP kabelech je potřeba ponechat rezervu na obou koncích, aby při přechodu na IP technologie mohl uživatel tyto kabely využít. Zejména v RACKU v technické místnosti v 1.NP. musí být rezerva tak, aby se dali  dodatečně  osadit PATCH PANELY s RJ 45 konektory </w:t>
      </w:r>
      <w:proofErr w:type="spellStart"/>
      <w:r w:rsidR="00797654">
        <w:rPr>
          <w:rFonts w:ascii="Arial" w:hAnsi="Arial" w:cs="Arial"/>
          <w:sz w:val="24"/>
          <w:szCs w:val="24"/>
        </w:rPr>
        <w:t>cat</w:t>
      </w:r>
      <w:proofErr w:type="spellEnd"/>
      <w:r w:rsidR="00797654">
        <w:rPr>
          <w:rFonts w:ascii="Arial" w:hAnsi="Arial" w:cs="Arial"/>
          <w:sz w:val="24"/>
          <w:szCs w:val="24"/>
        </w:rPr>
        <w:t xml:space="preserve">. 6. </w:t>
      </w:r>
    </w:p>
    <w:p w:rsidR="00234373" w:rsidRDefault="00797654" w:rsidP="00797654">
      <w:pPr>
        <w:numPr>
          <w:ilvl w:val="0"/>
          <w:numId w:val="4"/>
        </w:numPr>
        <w:shd w:val="clear" w:color="auto" w:fill="FFFFFF"/>
        <w:spacing w:after="0" w:line="240" w:lineRule="auto"/>
        <w:ind w:left="288"/>
        <w:jc w:val="both"/>
        <w:rPr>
          <w:rFonts w:ascii="Arial" w:hAnsi="Arial" w:cs="Arial"/>
          <w:sz w:val="24"/>
          <w:szCs w:val="24"/>
        </w:rPr>
      </w:pPr>
      <w:r>
        <w:rPr>
          <w:rFonts w:ascii="Arial" w:hAnsi="Arial" w:cs="Arial"/>
          <w:sz w:val="24"/>
          <w:szCs w:val="24"/>
        </w:rPr>
        <w:t xml:space="preserve">Koaxiální kabely jsou ukončené na třech 24 portových  PATCH  PANELECH s BNC spojkami  odtud </w:t>
      </w:r>
      <w:proofErr w:type="spellStart"/>
      <w:r>
        <w:rPr>
          <w:rFonts w:ascii="Arial" w:hAnsi="Arial" w:cs="Arial"/>
          <w:sz w:val="24"/>
          <w:szCs w:val="24"/>
        </w:rPr>
        <w:t>patch</w:t>
      </w:r>
      <w:proofErr w:type="spellEnd"/>
      <w:r>
        <w:rPr>
          <w:rFonts w:ascii="Arial" w:hAnsi="Arial" w:cs="Arial"/>
          <w:sz w:val="24"/>
          <w:szCs w:val="24"/>
        </w:rPr>
        <w:t xml:space="preserve"> kabely BNC- BNC do  třech </w:t>
      </w:r>
      <w:r w:rsidR="00F46BA4" w:rsidRPr="00797654">
        <w:rPr>
          <w:rFonts w:ascii="Arial" w:hAnsi="Arial" w:cs="Arial"/>
          <w:sz w:val="24"/>
          <w:szCs w:val="24"/>
        </w:rPr>
        <w:t xml:space="preserve"> </w:t>
      </w:r>
      <w:r w:rsidRPr="00797654">
        <w:rPr>
          <w:rFonts w:ascii="Arial" w:hAnsi="Arial" w:cs="Arial"/>
          <w:sz w:val="24"/>
          <w:szCs w:val="24"/>
        </w:rPr>
        <w:t>digitální videorekordér</w:t>
      </w:r>
      <w:r>
        <w:rPr>
          <w:rFonts w:ascii="Arial" w:hAnsi="Arial" w:cs="Arial"/>
          <w:sz w:val="24"/>
          <w:szCs w:val="24"/>
        </w:rPr>
        <w:t xml:space="preserve">ů. </w:t>
      </w:r>
      <w:r>
        <w:rPr>
          <w:rFonts w:ascii="Arial" w:eastAsia="Times New Roman" w:hAnsi="Arial" w:cs="Arial"/>
          <w:sz w:val="24"/>
          <w:szCs w:val="24"/>
          <w:lang w:eastAsia="cs-CZ"/>
        </w:rPr>
        <w:t>D</w:t>
      </w:r>
      <w:r w:rsidRPr="00797654">
        <w:rPr>
          <w:rFonts w:ascii="Arial" w:eastAsia="Times New Roman" w:hAnsi="Arial" w:cs="Arial"/>
          <w:sz w:val="24"/>
          <w:szCs w:val="24"/>
          <w:lang w:eastAsia="cs-CZ"/>
        </w:rPr>
        <w:t>igitální videorekordér (5-in-1) pro  16x HD-CVI / AHD / TVI / CVBS</w:t>
      </w:r>
      <w:r w:rsidR="00234373">
        <w:rPr>
          <w:rFonts w:ascii="Arial" w:eastAsia="Times New Roman" w:hAnsi="Arial" w:cs="Arial"/>
          <w:sz w:val="24"/>
          <w:szCs w:val="24"/>
          <w:lang w:eastAsia="cs-CZ"/>
        </w:rPr>
        <w:t xml:space="preserve"> kamer </w:t>
      </w:r>
      <w:r w:rsidRPr="00797654">
        <w:rPr>
          <w:rFonts w:ascii="Arial" w:eastAsia="Times New Roman" w:hAnsi="Arial" w:cs="Arial"/>
          <w:sz w:val="24"/>
          <w:szCs w:val="24"/>
          <w:lang w:eastAsia="cs-CZ"/>
        </w:rPr>
        <w:t xml:space="preserve"> + 64x IP kamery(podpora ONVIF), </w:t>
      </w:r>
      <w:proofErr w:type="spellStart"/>
      <w:r w:rsidRPr="00797654">
        <w:rPr>
          <w:rFonts w:ascii="Arial" w:eastAsia="Times New Roman" w:hAnsi="Arial" w:cs="Arial"/>
          <w:sz w:val="24"/>
          <w:szCs w:val="24"/>
          <w:lang w:eastAsia="cs-CZ"/>
        </w:rPr>
        <w:t>loop</w:t>
      </w:r>
      <w:proofErr w:type="spellEnd"/>
      <w:r w:rsidRPr="00797654">
        <w:rPr>
          <w:rFonts w:ascii="Arial" w:eastAsia="Times New Roman" w:hAnsi="Arial" w:cs="Arial"/>
          <w:sz w:val="24"/>
          <w:szCs w:val="24"/>
          <w:lang w:eastAsia="cs-CZ"/>
        </w:rPr>
        <w:t xml:space="preserve"> smyčky koaxiálních vstupů, komprese vylepšeným kodérem H.264+, výstupy 4K 2x HDMI+ 1x VGA, pozice pro 8x disků SATA včetně rozšíření rozhraním </w:t>
      </w:r>
      <w:proofErr w:type="spellStart"/>
      <w:r w:rsidRPr="00797654">
        <w:rPr>
          <w:rFonts w:ascii="Arial" w:eastAsia="Times New Roman" w:hAnsi="Arial" w:cs="Arial"/>
          <w:sz w:val="24"/>
          <w:szCs w:val="24"/>
          <w:lang w:eastAsia="cs-CZ"/>
        </w:rPr>
        <w:t>eSATA</w:t>
      </w:r>
      <w:proofErr w:type="spellEnd"/>
      <w:r w:rsidRPr="00797654">
        <w:rPr>
          <w:rFonts w:ascii="Arial" w:eastAsia="Times New Roman" w:hAnsi="Arial" w:cs="Arial"/>
          <w:sz w:val="24"/>
          <w:szCs w:val="24"/>
          <w:lang w:eastAsia="cs-CZ"/>
        </w:rPr>
        <w:t xml:space="preserve">, 2x LAN 1000Base-T, podpora DDNS, DHCP, </w:t>
      </w:r>
      <w:proofErr w:type="spellStart"/>
      <w:r w:rsidRPr="00797654">
        <w:rPr>
          <w:rFonts w:ascii="Arial" w:eastAsia="Times New Roman" w:hAnsi="Arial" w:cs="Arial"/>
          <w:sz w:val="24"/>
          <w:szCs w:val="24"/>
          <w:lang w:eastAsia="cs-CZ"/>
        </w:rPr>
        <w:t>dual</w:t>
      </w:r>
      <w:proofErr w:type="spellEnd"/>
      <w:r w:rsidRPr="00797654">
        <w:rPr>
          <w:rFonts w:ascii="Arial" w:eastAsia="Times New Roman" w:hAnsi="Arial" w:cs="Arial"/>
          <w:sz w:val="24"/>
          <w:szCs w:val="24"/>
          <w:lang w:eastAsia="cs-CZ"/>
        </w:rPr>
        <w:t xml:space="preserve"> video </w:t>
      </w:r>
      <w:proofErr w:type="spellStart"/>
      <w:r w:rsidRPr="00797654">
        <w:rPr>
          <w:rFonts w:ascii="Arial" w:eastAsia="Times New Roman" w:hAnsi="Arial" w:cs="Arial"/>
          <w:sz w:val="24"/>
          <w:szCs w:val="24"/>
          <w:lang w:eastAsia="cs-CZ"/>
        </w:rPr>
        <w:t>stream</w:t>
      </w:r>
      <w:proofErr w:type="spellEnd"/>
      <w:r w:rsidRPr="00797654">
        <w:rPr>
          <w:rFonts w:ascii="Arial" w:eastAsia="Times New Roman" w:hAnsi="Arial" w:cs="Arial"/>
          <w:sz w:val="24"/>
          <w:szCs w:val="24"/>
          <w:lang w:eastAsia="cs-CZ"/>
        </w:rPr>
        <w:t xml:space="preserve">, analýza obrazu, kalendář nahrávání, vyhledávání dle data, času, pohybu, 4x USB pro externí zálohu a myš, RS-485 pro PTZ, audio port, 16+6x I/O </w:t>
      </w:r>
      <w:proofErr w:type="spellStart"/>
      <w:r w:rsidRPr="00797654">
        <w:rPr>
          <w:rFonts w:ascii="Arial" w:eastAsia="Times New Roman" w:hAnsi="Arial" w:cs="Arial"/>
          <w:sz w:val="24"/>
          <w:szCs w:val="24"/>
          <w:lang w:eastAsia="cs-CZ"/>
        </w:rPr>
        <w:t>alarmové</w:t>
      </w:r>
      <w:proofErr w:type="spellEnd"/>
      <w:r w:rsidRPr="00797654">
        <w:rPr>
          <w:rFonts w:ascii="Arial" w:eastAsia="Times New Roman" w:hAnsi="Arial" w:cs="Arial"/>
          <w:sz w:val="24"/>
          <w:szCs w:val="24"/>
          <w:lang w:eastAsia="cs-CZ"/>
        </w:rPr>
        <w:t xml:space="preserve"> porty, vzdálené ovládání z web prohlížeče, české UI prostředí, mobilní přístup (P2P)</w:t>
      </w:r>
      <w:r w:rsidR="00234373">
        <w:rPr>
          <w:rFonts w:ascii="Arial" w:eastAsia="Times New Roman" w:hAnsi="Arial" w:cs="Arial"/>
          <w:sz w:val="24"/>
          <w:szCs w:val="24"/>
          <w:lang w:eastAsia="cs-CZ"/>
        </w:rPr>
        <w:t>. Pro RS 485 pro PTZ lze použít jeden pár z UTP kabelů.</w:t>
      </w:r>
      <w:r w:rsidR="00650A98" w:rsidRPr="00234373">
        <w:rPr>
          <w:rFonts w:ascii="Arial" w:hAnsi="Arial" w:cs="Arial"/>
          <w:sz w:val="24"/>
          <w:szCs w:val="24"/>
        </w:rPr>
        <w:t xml:space="preserve"> </w:t>
      </w:r>
    </w:p>
    <w:p w:rsidR="00234373" w:rsidRDefault="00650A98" w:rsidP="00234373">
      <w:pPr>
        <w:shd w:val="clear" w:color="auto" w:fill="FFFFFF"/>
        <w:spacing w:after="0" w:line="240" w:lineRule="auto"/>
        <w:ind w:left="288"/>
        <w:jc w:val="both"/>
        <w:rPr>
          <w:rFonts w:ascii="Arial" w:hAnsi="Arial" w:cs="Arial"/>
          <w:sz w:val="24"/>
          <w:szCs w:val="24"/>
        </w:rPr>
      </w:pPr>
      <w:r w:rsidRPr="00234373">
        <w:rPr>
          <w:rFonts w:ascii="Arial" w:hAnsi="Arial" w:cs="Arial"/>
          <w:sz w:val="24"/>
          <w:szCs w:val="24"/>
        </w:rPr>
        <w:t xml:space="preserve">Kamery budou ve standardu </w:t>
      </w:r>
      <w:r w:rsidR="00F46BA4" w:rsidRPr="00234373">
        <w:rPr>
          <w:rFonts w:ascii="Arial" w:hAnsi="Arial" w:cs="Arial"/>
          <w:sz w:val="24"/>
          <w:szCs w:val="24"/>
        </w:rPr>
        <w:t xml:space="preserve">a dle specifikace </w:t>
      </w:r>
      <w:r w:rsidR="00234373">
        <w:rPr>
          <w:rFonts w:ascii="Arial" w:hAnsi="Arial" w:cs="Arial"/>
          <w:sz w:val="24"/>
          <w:szCs w:val="24"/>
        </w:rPr>
        <w:t>uvedené v</w:t>
      </w:r>
      <w:r w:rsidR="00F46BA4" w:rsidRPr="00234373">
        <w:rPr>
          <w:rFonts w:ascii="Arial" w:hAnsi="Arial" w:cs="Arial"/>
          <w:sz w:val="24"/>
          <w:szCs w:val="24"/>
        </w:rPr>
        <w:t xml:space="preserve">e výkazu výměr. </w:t>
      </w:r>
      <w:r w:rsidR="008C0C99" w:rsidRPr="00234373">
        <w:rPr>
          <w:rFonts w:ascii="Arial" w:hAnsi="Arial" w:cs="Arial"/>
          <w:sz w:val="24"/>
          <w:szCs w:val="24"/>
        </w:rPr>
        <w:t>U vybraných kamer dle dokumentace bude připravena kabeláž pro instalaci druhé kamery</w:t>
      </w:r>
      <w:r w:rsidR="00F46BA4" w:rsidRPr="00234373">
        <w:rPr>
          <w:rFonts w:ascii="Arial" w:hAnsi="Arial" w:cs="Arial"/>
          <w:sz w:val="24"/>
          <w:szCs w:val="24"/>
        </w:rPr>
        <w:t>, jedná se o všechny venkovní kamery</w:t>
      </w:r>
      <w:r w:rsidR="008C0C99" w:rsidRPr="00234373">
        <w:rPr>
          <w:rFonts w:ascii="Arial" w:hAnsi="Arial" w:cs="Arial"/>
          <w:sz w:val="24"/>
          <w:szCs w:val="24"/>
        </w:rPr>
        <w:t xml:space="preserve">. </w:t>
      </w:r>
    </w:p>
    <w:p w:rsidR="00234373" w:rsidRDefault="00234373" w:rsidP="00234373">
      <w:pPr>
        <w:shd w:val="clear" w:color="auto" w:fill="FFFFFF"/>
        <w:spacing w:after="0" w:line="240" w:lineRule="auto"/>
        <w:ind w:left="288"/>
        <w:jc w:val="both"/>
        <w:rPr>
          <w:rFonts w:ascii="Arial" w:hAnsi="Arial" w:cs="Arial"/>
          <w:sz w:val="24"/>
          <w:szCs w:val="24"/>
        </w:rPr>
      </w:pPr>
    </w:p>
    <w:p w:rsidR="00234373" w:rsidRDefault="00234373" w:rsidP="00234373">
      <w:pPr>
        <w:shd w:val="clear" w:color="auto" w:fill="FFFFFF"/>
        <w:spacing w:after="0" w:line="240" w:lineRule="auto"/>
        <w:ind w:left="288"/>
        <w:jc w:val="both"/>
        <w:rPr>
          <w:rFonts w:ascii="Arial" w:hAnsi="Arial" w:cs="Arial"/>
          <w:sz w:val="24"/>
          <w:szCs w:val="24"/>
        </w:rPr>
      </w:pPr>
      <w:r>
        <w:rPr>
          <w:rFonts w:ascii="Arial" w:hAnsi="Arial" w:cs="Arial"/>
          <w:sz w:val="24"/>
          <w:szCs w:val="24"/>
        </w:rPr>
        <w:tab/>
      </w:r>
      <w:r w:rsidR="00650A98">
        <w:rPr>
          <w:rFonts w:ascii="Arial" w:hAnsi="Arial" w:cs="Arial"/>
          <w:sz w:val="24"/>
          <w:szCs w:val="24"/>
        </w:rPr>
        <w:t>Kamery sledující vycházkový dvůr budou instalovány do HDPE chrániček</w:t>
      </w:r>
      <w:r>
        <w:rPr>
          <w:rFonts w:ascii="Arial" w:hAnsi="Arial" w:cs="Arial"/>
          <w:sz w:val="24"/>
          <w:szCs w:val="24"/>
        </w:rPr>
        <w:t>, jsou zahrnuté do části D.2.4.</w:t>
      </w:r>
    </w:p>
    <w:p w:rsidR="00234373" w:rsidRDefault="00234373" w:rsidP="00234373">
      <w:pPr>
        <w:shd w:val="clear" w:color="auto" w:fill="FFFFFF"/>
        <w:spacing w:after="0" w:line="240" w:lineRule="auto"/>
        <w:ind w:left="288"/>
        <w:jc w:val="both"/>
        <w:rPr>
          <w:rFonts w:ascii="Arial" w:hAnsi="Arial" w:cs="Arial"/>
          <w:sz w:val="24"/>
          <w:szCs w:val="24"/>
        </w:rPr>
      </w:pPr>
    </w:p>
    <w:p w:rsidR="00650A98" w:rsidRDefault="00234373" w:rsidP="00234373">
      <w:pPr>
        <w:shd w:val="clear" w:color="auto" w:fill="FFFFFF"/>
        <w:spacing w:after="0" w:line="240" w:lineRule="auto"/>
        <w:ind w:left="288"/>
        <w:jc w:val="both"/>
        <w:rPr>
          <w:rFonts w:ascii="Arial" w:hAnsi="Arial" w:cs="Arial"/>
          <w:sz w:val="24"/>
          <w:szCs w:val="24"/>
        </w:rPr>
      </w:pPr>
      <w:r>
        <w:rPr>
          <w:rFonts w:ascii="Arial" w:hAnsi="Arial" w:cs="Arial"/>
          <w:sz w:val="24"/>
          <w:szCs w:val="24"/>
        </w:rPr>
        <w:tab/>
      </w:r>
      <w:r w:rsidR="008C0C99">
        <w:rPr>
          <w:rFonts w:ascii="Arial" w:hAnsi="Arial" w:cs="Arial"/>
          <w:sz w:val="24"/>
          <w:szCs w:val="24"/>
        </w:rPr>
        <w:t xml:space="preserve">Po výstavbě optického připojení operačního střediska </w:t>
      </w:r>
      <w:r w:rsidR="00650A98">
        <w:rPr>
          <w:rFonts w:ascii="Arial" w:hAnsi="Arial" w:cs="Arial"/>
          <w:sz w:val="24"/>
          <w:szCs w:val="24"/>
        </w:rPr>
        <w:t xml:space="preserve"> </w:t>
      </w:r>
      <w:r w:rsidR="008C0C99">
        <w:rPr>
          <w:rFonts w:ascii="Arial" w:hAnsi="Arial" w:cs="Arial"/>
          <w:sz w:val="24"/>
          <w:szCs w:val="24"/>
        </w:rPr>
        <w:t xml:space="preserve">se signál z jednotlivých kamer rozdělí a bude distribuován </w:t>
      </w:r>
      <w:r>
        <w:rPr>
          <w:rFonts w:ascii="Arial" w:hAnsi="Arial" w:cs="Arial"/>
          <w:sz w:val="24"/>
          <w:szCs w:val="24"/>
        </w:rPr>
        <w:t xml:space="preserve">i </w:t>
      </w:r>
      <w:r w:rsidR="008C0C99">
        <w:rPr>
          <w:rFonts w:ascii="Arial" w:hAnsi="Arial" w:cs="Arial"/>
          <w:sz w:val="24"/>
          <w:szCs w:val="24"/>
        </w:rPr>
        <w:t>na operační středisko.</w:t>
      </w:r>
      <w:r w:rsidR="00650A98">
        <w:rPr>
          <w:rFonts w:ascii="Arial" w:hAnsi="Arial" w:cs="Arial"/>
          <w:sz w:val="24"/>
          <w:szCs w:val="24"/>
        </w:rPr>
        <w:t xml:space="preserve"> </w:t>
      </w:r>
    </w:p>
    <w:p w:rsidR="00A24CB5" w:rsidRDefault="00A24CB5" w:rsidP="00A24CB5">
      <w:pPr>
        <w:spacing w:after="0" w:line="240" w:lineRule="auto"/>
        <w:jc w:val="both"/>
        <w:rPr>
          <w:rFonts w:ascii="Arial" w:hAnsi="Arial" w:cs="Arial"/>
          <w:sz w:val="24"/>
          <w:szCs w:val="24"/>
        </w:rPr>
      </w:pPr>
    </w:p>
    <w:p w:rsidR="00A24CB5" w:rsidRPr="00A30319" w:rsidRDefault="00A24CB5" w:rsidP="00A24CB5">
      <w:pPr>
        <w:pStyle w:val="Zkladntext"/>
        <w:spacing w:after="0"/>
        <w:rPr>
          <w:rFonts w:ascii="Arial" w:hAnsi="Arial" w:cs="Arial"/>
          <w:b/>
          <w:sz w:val="28"/>
        </w:rPr>
      </w:pPr>
      <w:r w:rsidRPr="00A30319">
        <w:rPr>
          <w:rFonts w:ascii="Arial" w:hAnsi="Arial" w:cs="Arial"/>
          <w:b/>
          <w:sz w:val="28"/>
        </w:rPr>
        <w:t>Provedení kabelových tras a rozvodů v objektu</w:t>
      </w:r>
    </w:p>
    <w:p w:rsidR="00BF712F" w:rsidRPr="00F46875" w:rsidRDefault="00A24CB5" w:rsidP="00BF712F">
      <w:pPr>
        <w:pStyle w:val="Nadpis2"/>
        <w:numPr>
          <w:ilvl w:val="1"/>
          <w:numId w:val="0"/>
        </w:numPr>
        <w:suppressAutoHyphens/>
        <w:autoSpaceDN w:val="0"/>
        <w:spacing w:before="0" w:line="240" w:lineRule="auto"/>
        <w:ind w:left="567" w:hanging="567"/>
        <w:jc w:val="both"/>
        <w:rPr>
          <w:rFonts w:ascii="Arial" w:hAnsi="Arial" w:cs="Arial"/>
          <w:iCs/>
          <w:color w:val="auto"/>
          <w:sz w:val="22"/>
          <w:szCs w:val="22"/>
        </w:rPr>
      </w:pPr>
      <w:r w:rsidRPr="00A30319">
        <w:rPr>
          <w:rFonts w:ascii="Arial" w:hAnsi="Arial" w:cs="Arial"/>
        </w:rPr>
        <w:tab/>
      </w:r>
      <w:r w:rsidR="00234373">
        <w:rPr>
          <w:rFonts w:ascii="Arial" w:hAnsi="Arial" w:cs="Arial"/>
        </w:rPr>
        <w:t xml:space="preserve"> </w:t>
      </w:r>
      <w:r w:rsidR="00BF712F" w:rsidRPr="00F46875">
        <w:rPr>
          <w:rFonts w:ascii="Arial" w:hAnsi="Arial" w:cs="Arial"/>
          <w:color w:val="auto"/>
          <w:sz w:val="22"/>
          <w:szCs w:val="22"/>
        </w:rPr>
        <w:t>Způsob provedení kabelových tras</w:t>
      </w:r>
    </w:p>
    <w:p w:rsidR="00BF712F" w:rsidRPr="00BF712F" w:rsidRDefault="00BF712F" w:rsidP="00BF712F">
      <w:pPr>
        <w:spacing w:after="0" w:line="240" w:lineRule="auto"/>
        <w:jc w:val="both"/>
        <w:rPr>
          <w:rFonts w:ascii="Arial" w:hAnsi="Arial" w:cs="Arial"/>
          <w:sz w:val="24"/>
          <w:szCs w:val="24"/>
        </w:rPr>
      </w:pPr>
      <w:r w:rsidRPr="002D6BB2">
        <w:rPr>
          <w:rStyle w:val="Zdraznnjemn"/>
          <w:rFonts w:cs="Arial"/>
        </w:rPr>
        <w:tab/>
      </w:r>
      <w:r w:rsidRPr="00BF712F">
        <w:rPr>
          <w:rStyle w:val="Zdraznnjemn"/>
          <w:rFonts w:cs="Arial"/>
          <w:color w:val="auto"/>
          <w:sz w:val="24"/>
          <w:szCs w:val="24"/>
        </w:rPr>
        <w:t>Kabelové trasy budou provedeny dle platných předpisů a norem.</w:t>
      </w:r>
      <w:r w:rsidR="00234373">
        <w:rPr>
          <w:rStyle w:val="Zdraznnjemn"/>
          <w:rFonts w:cs="Arial"/>
          <w:color w:val="auto"/>
          <w:sz w:val="24"/>
          <w:szCs w:val="24"/>
        </w:rPr>
        <w:t xml:space="preserve"> Kabely budou vedeny v kabelových žlabech nad podhledy a v PVC trubkách pod omítkou.</w:t>
      </w:r>
      <w:r w:rsidRPr="00BF712F">
        <w:rPr>
          <w:rFonts w:ascii="Arial" w:hAnsi="Arial" w:cs="Arial"/>
          <w:sz w:val="24"/>
          <w:szCs w:val="24"/>
        </w:rPr>
        <w:tab/>
        <w:t>Při volbě tras a ukládání kabelů je nutno dodržet souběhy s ostatními rozvody dle platných ČSN, minimálně však dle ČSN 33 2000-5-52 ed.2.</w:t>
      </w:r>
    </w:p>
    <w:p w:rsidR="00BF712F" w:rsidRPr="00BF712F" w:rsidRDefault="00BF712F" w:rsidP="00BF712F">
      <w:pPr>
        <w:spacing w:after="0" w:line="240" w:lineRule="auto"/>
        <w:jc w:val="both"/>
        <w:rPr>
          <w:rFonts w:ascii="Arial" w:hAnsi="Arial" w:cs="Arial"/>
          <w:sz w:val="24"/>
          <w:szCs w:val="24"/>
        </w:rPr>
      </w:pPr>
      <w:r w:rsidRPr="00BF712F">
        <w:rPr>
          <w:rFonts w:ascii="Arial" w:hAnsi="Arial" w:cs="Arial"/>
          <w:sz w:val="24"/>
          <w:szCs w:val="24"/>
        </w:rPr>
        <w:tab/>
        <w:t>V místě přechodu kabelové trasy mezi různými požárními úseky bude zajištěno protipožární utěsnění průrazů</w:t>
      </w:r>
      <w:r w:rsidR="00234373">
        <w:rPr>
          <w:rFonts w:ascii="Arial" w:hAnsi="Arial" w:cs="Arial"/>
          <w:sz w:val="24"/>
          <w:szCs w:val="24"/>
        </w:rPr>
        <w:t>.</w:t>
      </w:r>
    </w:p>
    <w:p w:rsidR="00BF712F" w:rsidRPr="00BF712F" w:rsidRDefault="00BF712F" w:rsidP="00BF712F">
      <w:pPr>
        <w:tabs>
          <w:tab w:val="left" w:pos="567"/>
        </w:tabs>
        <w:spacing w:after="0" w:line="240" w:lineRule="auto"/>
        <w:jc w:val="both"/>
        <w:rPr>
          <w:rStyle w:val="Zdraznnjemn"/>
          <w:rFonts w:cs="Arial"/>
          <w:color w:val="auto"/>
          <w:sz w:val="24"/>
          <w:szCs w:val="24"/>
        </w:rPr>
      </w:pPr>
      <w:r w:rsidRPr="00BF712F">
        <w:rPr>
          <w:rStyle w:val="Zdraznnjemn"/>
          <w:rFonts w:cs="Arial"/>
          <w:color w:val="auto"/>
          <w:sz w:val="24"/>
          <w:szCs w:val="24"/>
        </w:rPr>
        <w:tab/>
        <w:t>Materiály a technologie musí být schváleny pro použití v elektrotechnice. Kabelové trasy budou chráněny proti šíření požáru.</w:t>
      </w:r>
    </w:p>
    <w:p w:rsidR="00BF712F" w:rsidRDefault="00BF712F" w:rsidP="00BF712F">
      <w:pPr>
        <w:tabs>
          <w:tab w:val="left" w:pos="567"/>
        </w:tabs>
        <w:spacing w:after="0" w:line="240" w:lineRule="auto"/>
        <w:jc w:val="both"/>
        <w:rPr>
          <w:rStyle w:val="Zdraznnjemn"/>
          <w:rFonts w:cs="Arial"/>
        </w:rPr>
      </w:pPr>
      <w:r w:rsidRPr="00BF712F">
        <w:rPr>
          <w:rStyle w:val="Zdraznnjemn"/>
          <w:rFonts w:cs="Arial"/>
          <w:color w:val="auto"/>
          <w:sz w:val="24"/>
          <w:szCs w:val="24"/>
        </w:rPr>
        <w:t xml:space="preserve">Centrální vedení kabelů bude </w:t>
      </w:r>
      <w:r w:rsidR="007E37F3">
        <w:rPr>
          <w:rStyle w:val="Zdraznnjemn"/>
          <w:rFonts w:cs="Arial"/>
          <w:color w:val="auto"/>
          <w:sz w:val="24"/>
          <w:szCs w:val="24"/>
        </w:rPr>
        <w:t>v kabelových žlabech , n</w:t>
      </w:r>
      <w:r w:rsidRPr="00BF712F">
        <w:rPr>
          <w:rStyle w:val="Zdraznnjemn"/>
          <w:rFonts w:cs="Arial"/>
          <w:color w:val="auto"/>
          <w:sz w:val="24"/>
          <w:szCs w:val="24"/>
        </w:rPr>
        <w:t>a příchytkách na stěnách nebo pod stropem</w:t>
      </w:r>
      <w:r w:rsidR="007E37F3">
        <w:rPr>
          <w:rStyle w:val="Zdraznnjemn"/>
          <w:rFonts w:cs="Arial"/>
          <w:color w:val="auto"/>
          <w:sz w:val="24"/>
          <w:szCs w:val="24"/>
        </w:rPr>
        <w:t xml:space="preserve"> a v PVC trubkách pod omítkou</w:t>
      </w:r>
      <w:r w:rsidRPr="00BF712F">
        <w:rPr>
          <w:rStyle w:val="Zdraznnjemn"/>
          <w:rFonts w:cs="Arial"/>
          <w:color w:val="auto"/>
          <w:sz w:val="24"/>
          <w:szCs w:val="24"/>
        </w:rPr>
        <w:t xml:space="preserve">. Lokální přívody kabelů k prvkům </w:t>
      </w:r>
      <w:r w:rsidRPr="00BF712F">
        <w:rPr>
          <w:rStyle w:val="Zdraznnjemn"/>
          <w:rFonts w:cs="Arial"/>
          <w:color w:val="auto"/>
          <w:sz w:val="24"/>
          <w:szCs w:val="24"/>
        </w:rPr>
        <w:lastRenderedPageBreak/>
        <w:t>systémů - vertikální trasy - budou provedeny kabelovými chráničkami a trubkami, uloženými pod omítkou nebo na povrchu na příchytkách nebo v kabelových  žlabech</w:t>
      </w:r>
      <w:r w:rsidRPr="002D6BB2">
        <w:rPr>
          <w:rStyle w:val="Zdraznnjemn"/>
          <w:rFonts w:cs="Arial"/>
        </w:rPr>
        <w:t xml:space="preserve"> . </w:t>
      </w:r>
    </w:p>
    <w:p w:rsidR="007E37F3" w:rsidRDefault="007E37F3" w:rsidP="00BF712F">
      <w:pPr>
        <w:tabs>
          <w:tab w:val="left" w:pos="567"/>
        </w:tabs>
        <w:spacing w:after="0" w:line="240" w:lineRule="auto"/>
        <w:jc w:val="both"/>
        <w:rPr>
          <w:rStyle w:val="Zdraznnjemn"/>
          <w:rFonts w:cs="Arial"/>
        </w:rPr>
      </w:pPr>
    </w:p>
    <w:p w:rsidR="007E37F3" w:rsidRPr="007E37F3" w:rsidRDefault="007E37F3" w:rsidP="007E37F3">
      <w:pPr>
        <w:autoSpaceDE w:val="0"/>
        <w:autoSpaceDN w:val="0"/>
        <w:adjustRightInd w:val="0"/>
        <w:spacing w:after="0" w:line="240" w:lineRule="auto"/>
        <w:rPr>
          <w:rFonts w:ascii="Arial" w:hAnsi="Arial" w:cs="Arial"/>
          <w:b/>
          <w:bCs/>
          <w:sz w:val="24"/>
          <w:szCs w:val="24"/>
        </w:rPr>
      </w:pPr>
      <w:r w:rsidRPr="007E37F3">
        <w:rPr>
          <w:rFonts w:ascii="Arial" w:hAnsi="Arial" w:cs="Arial"/>
          <w:b/>
          <w:bCs/>
          <w:sz w:val="24"/>
          <w:szCs w:val="24"/>
        </w:rPr>
        <w:t xml:space="preserve">Platné normy a předpisy </w:t>
      </w:r>
      <w:r w:rsidRPr="007E37F3">
        <w:rPr>
          <w:rFonts w:ascii="Arial" w:hAnsi="Arial" w:cs="Arial"/>
          <w:bCs/>
          <w:sz w:val="24"/>
          <w:szCs w:val="24"/>
        </w:rPr>
        <w:t>(k 06.2017)</w:t>
      </w:r>
    </w:p>
    <w:p w:rsidR="007E37F3" w:rsidRPr="007E37F3" w:rsidRDefault="007E37F3" w:rsidP="007E37F3">
      <w:pPr>
        <w:autoSpaceDE w:val="0"/>
        <w:autoSpaceDN w:val="0"/>
        <w:adjustRightInd w:val="0"/>
        <w:spacing w:after="0" w:line="240" w:lineRule="auto"/>
        <w:jc w:val="both"/>
        <w:rPr>
          <w:rFonts w:ascii="Arial" w:hAnsi="Arial" w:cs="Arial"/>
          <w:sz w:val="24"/>
          <w:szCs w:val="24"/>
        </w:rPr>
      </w:pPr>
      <w:r w:rsidRPr="007E37F3">
        <w:rPr>
          <w:rFonts w:ascii="Arial" w:hAnsi="Arial" w:cs="Arial"/>
          <w:sz w:val="24"/>
          <w:szCs w:val="24"/>
        </w:rPr>
        <w:t>STAVBA BUDE V SOULADU S PLATNÝMI NORMAMI A PŘEDPISY :</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33 2130 </w:t>
      </w:r>
      <w:proofErr w:type="spellStart"/>
      <w:r w:rsidRPr="007E37F3">
        <w:rPr>
          <w:rFonts w:ascii="Arial" w:hAnsi="Arial" w:cs="Arial"/>
          <w:sz w:val="24"/>
          <w:szCs w:val="24"/>
        </w:rPr>
        <w:t>ed</w:t>
      </w:r>
      <w:proofErr w:type="spellEnd"/>
      <w:r w:rsidRPr="007E37F3">
        <w:rPr>
          <w:rFonts w:ascii="Arial" w:hAnsi="Arial" w:cs="Arial"/>
          <w:sz w:val="24"/>
          <w:szCs w:val="24"/>
        </w:rPr>
        <w:t>. 3 : Elektrické instalace nízkého napětí - Vnitřní elektrické rozvody</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ČSN 34 2300 ed.2: Předpisy pro vnitřní rozvody sdělovacích vedení</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33 2000-1 </w:t>
      </w:r>
      <w:proofErr w:type="spellStart"/>
      <w:r w:rsidRPr="007E37F3">
        <w:rPr>
          <w:rFonts w:ascii="Arial" w:hAnsi="Arial" w:cs="Arial"/>
          <w:sz w:val="24"/>
          <w:szCs w:val="24"/>
        </w:rPr>
        <w:t>ed</w:t>
      </w:r>
      <w:proofErr w:type="spellEnd"/>
      <w:r w:rsidRPr="007E37F3">
        <w:rPr>
          <w:rFonts w:ascii="Arial" w:hAnsi="Arial" w:cs="Arial"/>
          <w:sz w:val="24"/>
          <w:szCs w:val="24"/>
        </w:rPr>
        <w:t xml:space="preserve">. 2 : Elektrické instalace nízkého napětí - Část 1: Základní </w:t>
      </w:r>
      <w:r>
        <w:rPr>
          <w:rFonts w:ascii="Arial" w:hAnsi="Arial" w:cs="Arial"/>
          <w:sz w:val="24"/>
          <w:szCs w:val="24"/>
        </w:rPr>
        <w:tab/>
        <w:t xml:space="preserve">hlediska, </w:t>
      </w:r>
      <w:r w:rsidRPr="007E37F3">
        <w:rPr>
          <w:rFonts w:ascii="Arial" w:hAnsi="Arial" w:cs="Arial"/>
          <w:sz w:val="24"/>
          <w:szCs w:val="24"/>
        </w:rPr>
        <w:t>stanovení základních charakteristik, definice</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33 2000-4-41 </w:t>
      </w:r>
      <w:proofErr w:type="spellStart"/>
      <w:r w:rsidRPr="007E37F3">
        <w:rPr>
          <w:rFonts w:ascii="Arial" w:hAnsi="Arial" w:cs="Arial"/>
          <w:sz w:val="24"/>
          <w:szCs w:val="24"/>
        </w:rPr>
        <w:t>ed</w:t>
      </w:r>
      <w:proofErr w:type="spellEnd"/>
      <w:r w:rsidRPr="007E37F3">
        <w:rPr>
          <w:rFonts w:ascii="Arial" w:hAnsi="Arial" w:cs="Arial"/>
          <w:sz w:val="24"/>
          <w:szCs w:val="24"/>
        </w:rPr>
        <w:t xml:space="preserve">. 2 : Elektrické instalace nízkého napětí - Část 4-41: </w:t>
      </w:r>
      <w:r>
        <w:rPr>
          <w:rFonts w:ascii="Arial" w:hAnsi="Arial" w:cs="Arial"/>
          <w:sz w:val="24"/>
          <w:szCs w:val="24"/>
        </w:rPr>
        <w:tab/>
      </w:r>
      <w:r w:rsidRPr="007E37F3">
        <w:rPr>
          <w:rFonts w:ascii="Arial" w:hAnsi="Arial" w:cs="Arial"/>
          <w:sz w:val="24"/>
          <w:szCs w:val="24"/>
        </w:rPr>
        <w:t xml:space="preserve">Ochranná </w:t>
      </w:r>
      <w:r w:rsidRPr="007E37F3">
        <w:rPr>
          <w:rFonts w:ascii="Arial" w:hAnsi="Arial" w:cs="Arial"/>
          <w:sz w:val="24"/>
          <w:szCs w:val="24"/>
        </w:rPr>
        <w:tab/>
        <w:t xml:space="preserve">opatření pro zajištění bezpečnosti - Ochrana před úrazem </w:t>
      </w:r>
      <w:r>
        <w:rPr>
          <w:rFonts w:ascii="Arial" w:hAnsi="Arial" w:cs="Arial"/>
          <w:sz w:val="24"/>
          <w:szCs w:val="24"/>
        </w:rPr>
        <w:tab/>
      </w:r>
      <w:r w:rsidRPr="007E37F3">
        <w:rPr>
          <w:rFonts w:ascii="Arial" w:hAnsi="Arial" w:cs="Arial"/>
          <w:sz w:val="24"/>
          <w:szCs w:val="24"/>
        </w:rPr>
        <w:t>elektrickým proudem</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33 2000-4-43 </w:t>
      </w:r>
      <w:proofErr w:type="spellStart"/>
      <w:r w:rsidRPr="007E37F3">
        <w:rPr>
          <w:rFonts w:ascii="Arial" w:hAnsi="Arial" w:cs="Arial"/>
          <w:sz w:val="24"/>
          <w:szCs w:val="24"/>
        </w:rPr>
        <w:t>ed</w:t>
      </w:r>
      <w:proofErr w:type="spellEnd"/>
      <w:r w:rsidRPr="007E37F3">
        <w:rPr>
          <w:rFonts w:ascii="Arial" w:hAnsi="Arial" w:cs="Arial"/>
          <w:sz w:val="24"/>
          <w:szCs w:val="24"/>
        </w:rPr>
        <w:t xml:space="preserve">. 2 : Elektrické instalace nízkého napětí - Část 4-43: </w:t>
      </w:r>
      <w:r>
        <w:rPr>
          <w:rFonts w:ascii="Arial" w:hAnsi="Arial" w:cs="Arial"/>
          <w:sz w:val="24"/>
          <w:szCs w:val="24"/>
        </w:rPr>
        <w:tab/>
      </w:r>
      <w:r w:rsidRPr="007E37F3">
        <w:rPr>
          <w:rFonts w:ascii="Arial" w:hAnsi="Arial" w:cs="Arial"/>
          <w:sz w:val="24"/>
          <w:szCs w:val="24"/>
        </w:rPr>
        <w:t>Bezpečnost - Ochrana před nadproudy</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33 2000-5-51 </w:t>
      </w:r>
      <w:proofErr w:type="spellStart"/>
      <w:r w:rsidRPr="007E37F3">
        <w:rPr>
          <w:rFonts w:ascii="Arial" w:hAnsi="Arial" w:cs="Arial"/>
          <w:sz w:val="24"/>
          <w:szCs w:val="24"/>
        </w:rPr>
        <w:t>ed</w:t>
      </w:r>
      <w:proofErr w:type="spellEnd"/>
      <w:r w:rsidRPr="007E37F3">
        <w:rPr>
          <w:rFonts w:ascii="Arial" w:hAnsi="Arial" w:cs="Arial"/>
          <w:sz w:val="24"/>
          <w:szCs w:val="24"/>
        </w:rPr>
        <w:t xml:space="preserve">. 3 + OPRAVA 1 : Elektrické instalace nízkého napětí - Část </w:t>
      </w:r>
      <w:r>
        <w:rPr>
          <w:rFonts w:ascii="Arial" w:hAnsi="Arial" w:cs="Arial"/>
          <w:sz w:val="24"/>
          <w:szCs w:val="24"/>
        </w:rPr>
        <w:tab/>
      </w:r>
      <w:r w:rsidRPr="007E37F3">
        <w:rPr>
          <w:rFonts w:ascii="Arial" w:hAnsi="Arial" w:cs="Arial"/>
          <w:sz w:val="24"/>
          <w:szCs w:val="24"/>
        </w:rPr>
        <w:t xml:space="preserve">5-51: </w:t>
      </w:r>
      <w:r w:rsidRPr="007E37F3">
        <w:rPr>
          <w:rFonts w:ascii="Arial" w:hAnsi="Arial" w:cs="Arial"/>
          <w:sz w:val="24"/>
          <w:szCs w:val="24"/>
        </w:rPr>
        <w:tab/>
        <w:t>Výběr a stavba elektrických zařízení - Všeobecné předpisy</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33 2000-5-52 </w:t>
      </w:r>
      <w:proofErr w:type="spellStart"/>
      <w:r w:rsidRPr="007E37F3">
        <w:rPr>
          <w:rFonts w:ascii="Arial" w:hAnsi="Arial" w:cs="Arial"/>
          <w:sz w:val="24"/>
          <w:szCs w:val="24"/>
        </w:rPr>
        <w:t>ed</w:t>
      </w:r>
      <w:proofErr w:type="spellEnd"/>
      <w:r w:rsidRPr="007E37F3">
        <w:rPr>
          <w:rFonts w:ascii="Arial" w:hAnsi="Arial" w:cs="Arial"/>
          <w:sz w:val="24"/>
          <w:szCs w:val="24"/>
        </w:rPr>
        <w:t xml:space="preserve">. 2 : Elektrické instalace nízkého napětí - Část 5-52: Výběr a </w:t>
      </w:r>
      <w:r>
        <w:rPr>
          <w:rFonts w:ascii="Arial" w:hAnsi="Arial" w:cs="Arial"/>
          <w:sz w:val="24"/>
          <w:szCs w:val="24"/>
        </w:rPr>
        <w:tab/>
        <w:t>stavba</w:t>
      </w:r>
      <w:r>
        <w:rPr>
          <w:rFonts w:ascii="Arial" w:hAnsi="Arial" w:cs="Arial"/>
          <w:sz w:val="24"/>
          <w:szCs w:val="24"/>
        </w:rPr>
        <w:tab/>
        <w:t xml:space="preserve">  </w:t>
      </w:r>
      <w:r w:rsidRPr="007E37F3">
        <w:rPr>
          <w:rFonts w:ascii="Arial" w:hAnsi="Arial" w:cs="Arial"/>
          <w:sz w:val="24"/>
          <w:szCs w:val="24"/>
        </w:rPr>
        <w:t>elektrických zařízení - Elektrická vedení</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33 2000-5-54 </w:t>
      </w:r>
      <w:proofErr w:type="spellStart"/>
      <w:r w:rsidRPr="007E37F3">
        <w:rPr>
          <w:rFonts w:ascii="Arial" w:hAnsi="Arial" w:cs="Arial"/>
          <w:sz w:val="24"/>
          <w:szCs w:val="24"/>
        </w:rPr>
        <w:t>ed</w:t>
      </w:r>
      <w:proofErr w:type="spellEnd"/>
      <w:r w:rsidRPr="007E37F3">
        <w:rPr>
          <w:rFonts w:ascii="Arial" w:hAnsi="Arial" w:cs="Arial"/>
          <w:sz w:val="24"/>
          <w:szCs w:val="24"/>
        </w:rPr>
        <w:t xml:space="preserve">. 3 : Elektrické instalace nízkého napětí - Část 5-54: Výběr a </w:t>
      </w:r>
      <w:r>
        <w:rPr>
          <w:rFonts w:ascii="Arial" w:hAnsi="Arial" w:cs="Arial"/>
          <w:sz w:val="24"/>
          <w:szCs w:val="24"/>
        </w:rPr>
        <w:tab/>
        <w:t xml:space="preserve">stavba </w:t>
      </w:r>
      <w:r w:rsidRPr="007E37F3">
        <w:rPr>
          <w:rFonts w:ascii="Arial" w:hAnsi="Arial" w:cs="Arial"/>
          <w:sz w:val="24"/>
          <w:szCs w:val="24"/>
        </w:rPr>
        <w:t>elektrických zařízení - Uzemnění a ochranné vodiče</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ČSN 33 2000-6 : Elektrické instalace nízkého napětí - Část 6: Revize</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EN 50173-1 </w:t>
      </w:r>
      <w:proofErr w:type="spellStart"/>
      <w:r w:rsidRPr="007E37F3">
        <w:rPr>
          <w:rFonts w:ascii="Arial" w:hAnsi="Arial" w:cs="Arial"/>
          <w:sz w:val="24"/>
          <w:szCs w:val="24"/>
        </w:rPr>
        <w:t>ed</w:t>
      </w:r>
      <w:proofErr w:type="spellEnd"/>
      <w:r w:rsidRPr="007E37F3">
        <w:rPr>
          <w:rFonts w:ascii="Arial" w:hAnsi="Arial" w:cs="Arial"/>
          <w:sz w:val="24"/>
          <w:szCs w:val="24"/>
        </w:rPr>
        <w:t xml:space="preserve">. 3 : Informační technologie - Univerzální kabelážní systémy - </w:t>
      </w:r>
      <w:r>
        <w:rPr>
          <w:rFonts w:ascii="Arial" w:hAnsi="Arial" w:cs="Arial"/>
          <w:sz w:val="24"/>
          <w:szCs w:val="24"/>
        </w:rPr>
        <w:tab/>
        <w:t xml:space="preserve">Část 1: </w:t>
      </w:r>
      <w:r w:rsidRPr="007E37F3">
        <w:rPr>
          <w:rFonts w:ascii="Arial" w:hAnsi="Arial" w:cs="Arial"/>
          <w:sz w:val="24"/>
          <w:szCs w:val="24"/>
        </w:rPr>
        <w:t>Všeobecné požadavky</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EN 50173-2 : Informační technologie - Univerzální kabelážní systémy - Část 2: </w:t>
      </w:r>
      <w:r w:rsidRPr="007E37F3">
        <w:rPr>
          <w:rFonts w:ascii="Arial" w:hAnsi="Arial" w:cs="Arial"/>
          <w:sz w:val="24"/>
          <w:szCs w:val="24"/>
        </w:rPr>
        <w:tab/>
        <w:t>Kancelářské prostory</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EN 50173-3 : Informační technologie - Univerzální kabelážní systémy - Část 3: </w:t>
      </w:r>
      <w:r w:rsidRPr="007E37F3">
        <w:rPr>
          <w:rFonts w:ascii="Arial" w:hAnsi="Arial" w:cs="Arial"/>
          <w:sz w:val="24"/>
          <w:szCs w:val="24"/>
        </w:rPr>
        <w:tab/>
        <w:t>Průmyslové prostory</w:t>
      </w:r>
    </w:p>
    <w:p w:rsidR="007E37F3" w:rsidRPr="007E37F3" w:rsidRDefault="007E37F3" w:rsidP="007E37F3">
      <w:pPr>
        <w:autoSpaceDE w:val="0"/>
        <w:autoSpaceDN w:val="0"/>
        <w:adjustRightInd w:val="0"/>
        <w:spacing w:after="0" w:line="240" w:lineRule="auto"/>
        <w:rPr>
          <w:rFonts w:ascii="Arial" w:hAnsi="Arial" w:cs="Arial"/>
          <w:sz w:val="24"/>
          <w:szCs w:val="24"/>
        </w:rPr>
      </w:pPr>
      <w:r w:rsidRPr="007E37F3">
        <w:rPr>
          <w:rFonts w:ascii="Arial" w:hAnsi="Arial" w:cs="Arial"/>
          <w:sz w:val="24"/>
          <w:szCs w:val="24"/>
        </w:rPr>
        <w:t xml:space="preserve">· ČSN EN 50173-4 : Informační technologie - Univerzální kabelážní systémy - Část 4: </w:t>
      </w:r>
      <w:r w:rsidRPr="007E37F3">
        <w:rPr>
          <w:rFonts w:ascii="Arial" w:hAnsi="Arial" w:cs="Arial"/>
          <w:sz w:val="24"/>
          <w:szCs w:val="24"/>
        </w:rPr>
        <w:tab/>
        <w:t>Obytné prostory</w:t>
      </w:r>
    </w:p>
    <w:p w:rsidR="007E37F3" w:rsidRPr="002D6BB2" w:rsidRDefault="007E37F3" w:rsidP="00BF712F">
      <w:pPr>
        <w:tabs>
          <w:tab w:val="left" w:pos="567"/>
        </w:tabs>
        <w:spacing w:after="0" w:line="240" w:lineRule="auto"/>
        <w:jc w:val="both"/>
        <w:rPr>
          <w:rStyle w:val="Zdraznnjemn"/>
          <w:rFonts w:cs="Arial"/>
        </w:rPr>
      </w:pPr>
    </w:p>
    <w:sectPr w:rsidR="007E37F3" w:rsidRPr="002D6BB2" w:rsidSect="001D5D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A4242"/>
    <w:multiLevelType w:val="hybridMultilevel"/>
    <w:tmpl w:val="14C2BC74"/>
    <w:lvl w:ilvl="0" w:tplc="8BE42C62">
      <w:numFmt w:val="bullet"/>
      <w:lvlText w:val="-"/>
      <w:lvlJc w:val="left"/>
      <w:pPr>
        <w:tabs>
          <w:tab w:val="num" w:pos="3192"/>
        </w:tabs>
        <w:ind w:left="3192" w:hanging="360"/>
      </w:pPr>
      <w:rPr>
        <w:rFonts w:ascii="Arial" w:eastAsia="Times New Roman" w:hAnsi="Arial" w:cs="Arial" w:hint="default"/>
      </w:rPr>
    </w:lvl>
    <w:lvl w:ilvl="1" w:tplc="04050003" w:tentative="1">
      <w:start w:val="1"/>
      <w:numFmt w:val="bullet"/>
      <w:lvlText w:val="o"/>
      <w:lvlJc w:val="left"/>
      <w:pPr>
        <w:tabs>
          <w:tab w:val="num" w:pos="3912"/>
        </w:tabs>
        <w:ind w:left="3912" w:hanging="360"/>
      </w:pPr>
      <w:rPr>
        <w:rFonts w:ascii="Courier New" w:hAnsi="Courier New" w:cs="Courier New" w:hint="default"/>
      </w:rPr>
    </w:lvl>
    <w:lvl w:ilvl="2" w:tplc="04050005" w:tentative="1">
      <w:start w:val="1"/>
      <w:numFmt w:val="bullet"/>
      <w:lvlText w:val=""/>
      <w:lvlJc w:val="left"/>
      <w:pPr>
        <w:tabs>
          <w:tab w:val="num" w:pos="4632"/>
        </w:tabs>
        <w:ind w:left="4632" w:hanging="360"/>
      </w:pPr>
      <w:rPr>
        <w:rFonts w:ascii="Wingdings" w:hAnsi="Wingdings" w:hint="default"/>
      </w:rPr>
    </w:lvl>
    <w:lvl w:ilvl="3" w:tplc="04050001" w:tentative="1">
      <w:start w:val="1"/>
      <w:numFmt w:val="bullet"/>
      <w:lvlText w:val=""/>
      <w:lvlJc w:val="left"/>
      <w:pPr>
        <w:tabs>
          <w:tab w:val="num" w:pos="5352"/>
        </w:tabs>
        <w:ind w:left="5352" w:hanging="360"/>
      </w:pPr>
      <w:rPr>
        <w:rFonts w:ascii="Symbol" w:hAnsi="Symbol" w:hint="default"/>
      </w:rPr>
    </w:lvl>
    <w:lvl w:ilvl="4" w:tplc="04050003" w:tentative="1">
      <w:start w:val="1"/>
      <w:numFmt w:val="bullet"/>
      <w:lvlText w:val="o"/>
      <w:lvlJc w:val="left"/>
      <w:pPr>
        <w:tabs>
          <w:tab w:val="num" w:pos="6072"/>
        </w:tabs>
        <w:ind w:left="6072" w:hanging="360"/>
      </w:pPr>
      <w:rPr>
        <w:rFonts w:ascii="Courier New" w:hAnsi="Courier New" w:cs="Courier New" w:hint="default"/>
      </w:rPr>
    </w:lvl>
    <w:lvl w:ilvl="5" w:tplc="04050005" w:tentative="1">
      <w:start w:val="1"/>
      <w:numFmt w:val="bullet"/>
      <w:lvlText w:val=""/>
      <w:lvlJc w:val="left"/>
      <w:pPr>
        <w:tabs>
          <w:tab w:val="num" w:pos="6792"/>
        </w:tabs>
        <w:ind w:left="6792" w:hanging="360"/>
      </w:pPr>
      <w:rPr>
        <w:rFonts w:ascii="Wingdings" w:hAnsi="Wingdings" w:hint="default"/>
      </w:rPr>
    </w:lvl>
    <w:lvl w:ilvl="6" w:tplc="04050001" w:tentative="1">
      <w:start w:val="1"/>
      <w:numFmt w:val="bullet"/>
      <w:lvlText w:val=""/>
      <w:lvlJc w:val="left"/>
      <w:pPr>
        <w:tabs>
          <w:tab w:val="num" w:pos="7512"/>
        </w:tabs>
        <w:ind w:left="7512" w:hanging="360"/>
      </w:pPr>
      <w:rPr>
        <w:rFonts w:ascii="Symbol" w:hAnsi="Symbol" w:hint="default"/>
      </w:rPr>
    </w:lvl>
    <w:lvl w:ilvl="7" w:tplc="04050003" w:tentative="1">
      <w:start w:val="1"/>
      <w:numFmt w:val="bullet"/>
      <w:lvlText w:val="o"/>
      <w:lvlJc w:val="left"/>
      <w:pPr>
        <w:tabs>
          <w:tab w:val="num" w:pos="8232"/>
        </w:tabs>
        <w:ind w:left="8232" w:hanging="360"/>
      </w:pPr>
      <w:rPr>
        <w:rFonts w:ascii="Courier New" w:hAnsi="Courier New" w:cs="Courier New" w:hint="default"/>
      </w:rPr>
    </w:lvl>
    <w:lvl w:ilvl="8" w:tplc="04050005" w:tentative="1">
      <w:start w:val="1"/>
      <w:numFmt w:val="bullet"/>
      <w:lvlText w:val=""/>
      <w:lvlJc w:val="left"/>
      <w:pPr>
        <w:tabs>
          <w:tab w:val="num" w:pos="8952"/>
        </w:tabs>
        <w:ind w:left="8952" w:hanging="360"/>
      </w:pPr>
      <w:rPr>
        <w:rFonts w:ascii="Wingdings" w:hAnsi="Wingdings" w:hint="default"/>
      </w:rPr>
    </w:lvl>
  </w:abstractNum>
  <w:abstractNum w:abstractNumId="1">
    <w:nsid w:val="1B763723"/>
    <w:multiLevelType w:val="multilevel"/>
    <w:tmpl w:val="7B969F68"/>
    <w:lvl w:ilvl="0">
      <w:numFmt w:val="bullet"/>
      <w:lvlText w:val="-"/>
      <w:lvlJc w:val="left"/>
      <w:pPr>
        <w:tabs>
          <w:tab w:val="num" w:pos="1548"/>
        </w:tabs>
        <w:ind w:left="1548" w:hanging="840"/>
      </w:pPr>
      <w:rPr>
        <w:rFonts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
    <w:nsid w:val="370E596D"/>
    <w:multiLevelType w:val="multilevel"/>
    <w:tmpl w:val="C7467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A77009"/>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9F5662"/>
    <w:rsid w:val="001326D9"/>
    <w:rsid w:val="0013508D"/>
    <w:rsid w:val="001C0D70"/>
    <w:rsid w:val="001C5F8F"/>
    <w:rsid w:val="001D5DA3"/>
    <w:rsid w:val="001E3D86"/>
    <w:rsid w:val="00234373"/>
    <w:rsid w:val="002577D6"/>
    <w:rsid w:val="00271295"/>
    <w:rsid w:val="0028681A"/>
    <w:rsid w:val="002D0D46"/>
    <w:rsid w:val="00530B4C"/>
    <w:rsid w:val="00645DDF"/>
    <w:rsid w:val="00650A98"/>
    <w:rsid w:val="007006D7"/>
    <w:rsid w:val="00730FAA"/>
    <w:rsid w:val="00797654"/>
    <w:rsid w:val="007D214C"/>
    <w:rsid w:val="007E37F3"/>
    <w:rsid w:val="007E4832"/>
    <w:rsid w:val="00890AED"/>
    <w:rsid w:val="008C0C99"/>
    <w:rsid w:val="009F5662"/>
    <w:rsid w:val="00A01D28"/>
    <w:rsid w:val="00A11274"/>
    <w:rsid w:val="00A24CB5"/>
    <w:rsid w:val="00A30319"/>
    <w:rsid w:val="00A32AF3"/>
    <w:rsid w:val="00A77599"/>
    <w:rsid w:val="00A94BDE"/>
    <w:rsid w:val="00AC5545"/>
    <w:rsid w:val="00B07AE8"/>
    <w:rsid w:val="00B32532"/>
    <w:rsid w:val="00B4738F"/>
    <w:rsid w:val="00B76CFF"/>
    <w:rsid w:val="00BE2561"/>
    <w:rsid w:val="00BF712F"/>
    <w:rsid w:val="00C3414F"/>
    <w:rsid w:val="00C7518C"/>
    <w:rsid w:val="00CA2829"/>
    <w:rsid w:val="00D86376"/>
    <w:rsid w:val="00E21306"/>
    <w:rsid w:val="00F46BA4"/>
    <w:rsid w:val="00F856B6"/>
    <w:rsid w:val="00FC5C2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F5662"/>
  </w:style>
  <w:style w:type="paragraph" w:styleId="Nadpis1">
    <w:name w:val="heading 1"/>
    <w:basedOn w:val="Normln"/>
    <w:next w:val="Normln"/>
    <w:link w:val="Nadpis1Char"/>
    <w:qFormat/>
    <w:rsid w:val="009F5662"/>
    <w:pPr>
      <w:keepNext/>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iPriority w:val="9"/>
    <w:semiHidden/>
    <w:unhideWhenUsed/>
    <w:qFormat/>
    <w:rsid w:val="009F56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7E483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3253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5662"/>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uiPriority w:val="9"/>
    <w:semiHidden/>
    <w:rsid w:val="009F5662"/>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9F5662"/>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9F5662"/>
    <w:rPr>
      <w:rFonts w:ascii="Times New Roman" w:eastAsia="Times New Roman" w:hAnsi="Times New Roman" w:cs="Times New Roman"/>
      <w:sz w:val="24"/>
      <w:szCs w:val="24"/>
      <w:lang w:eastAsia="cs-CZ"/>
    </w:rPr>
  </w:style>
  <w:style w:type="character" w:styleId="Zdraznnjemn">
    <w:name w:val="Subtle Emphasis"/>
    <w:aliases w:val="Standard,Subtle Emphasis"/>
    <w:basedOn w:val="Standardnpsmoodstavce"/>
    <w:uiPriority w:val="19"/>
    <w:qFormat/>
    <w:rsid w:val="009F5662"/>
    <w:rPr>
      <w:rFonts w:ascii="Arial" w:hAnsi="Arial"/>
      <w:b w:val="0"/>
      <w:i w:val="0"/>
      <w:iCs/>
      <w:caps w:val="0"/>
      <w:smallCaps w:val="0"/>
      <w:strike w:val="0"/>
      <w:dstrike w:val="0"/>
      <w:vanish w:val="0"/>
      <w:color w:val="000000" w:themeColor="text1"/>
      <w:sz w:val="20"/>
      <w:vertAlign w:val="baseline"/>
    </w:rPr>
  </w:style>
  <w:style w:type="paragraph" w:customStyle="1" w:styleId="Default">
    <w:name w:val="Default"/>
    <w:rsid w:val="009F56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4Char">
    <w:name w:val="Nadpis 4 Char"/>
    <w:basedOn w:val="Standardnpsmoodstavce"/>
    <w:link w:val="Nadpis4"/>
    <w:uiPriority w:val="9"/>
    <w:semiHidden/>
    <w:rsid w:val="00B32532"/>
    <w:rPr>
      <w:rFonts w:asciiTheme="majorHAnsi" w:eastAsiaTheme="majorEastAsia" w:hAnsiTheme="majorHAnsi" w:cstheme="majorBidi"/>
      <w:b/>
      <w:bCs/>
      <w:i/>
      <w:iCs/>
      <w:color w:val="4F81BD" w:themeColor="accent1"/>
    </w:rPr>
  </w:style>
  <w:style w:type="paragraph" w:styleId="Zkladntextodsazen">
    <w:name w:val="Body Text Indent"/>
    <w:basedOn w:val="Normln"/>
    <w:link w:val="ZkladntextodsazenChar"/>
    <w:uiPriority w:val="99"/>
    <w:semiHidden/>
    <w:unhideWhenUsed/>
    <w:rsid w:val="00B32532"/>
    <w:pPr>
      <w:spacing w:after="120"/>
      <w:ind w:left="283"/>
    </w:pPr>
  </w:style>
  <w:style w:type="character" w:customStyle="1" w:styleId="ZkladntextodsazenChar">
    <w:name w:val="Základní text odsazený Char"/>
    <w:basedOn w:val="Standardnpsmoodstavce"/>
    <w:link w:val="Zkladntextodsazen"/>
    <w:uiPriority w:val="99"/>
    <w:semiHidden/>
    <w:rsid w:val="00B32532"/>
  </w:style>
  <w:style w:type="paragraph" w:styleId="Obsah4">
    <w:name w:val="toc 4"/>
    <w:basedOn w:val="Normln"/>
    <w:next w:val="Normln"/>
    <w:autoRedefine/>
    <w:semiHidden/>
    <w:rsid w:val="00B32532"/>
    <w:pPr>
      <w:spacing w:after="0" w:line="240" w:lineRule="auto"/>
      <w:ind w:left="660"/>
    </w:pPr>
    <w:rPr>
      <w:rFonts w:ascii="Arial" w:eastAsia="Times New Roman" w:hAnsi="Arial" w:cs="Times New Roman"/>
      <w:b/>
      <w:i/>
      <w:szCs w:val="20"/>
      <w:lang w:eastAsia="cs-CZ"/>
    </w:rPr>
  </w:style>
  <w:style w:type="paragraph" w:customStyle="1" w:styleId="Odstavec">
    <w:name w:val="Odstavec"/>
    <w:basedOn w:val="Normln"/>
    <w:rsid w:val="00A24CB5"/>
    <w:pPr>
      <w:tabs>
        <w:tab w:val="left" w:pos="851"/>
      </w:tabs>
      <w:spacing w:before="120" w:after="0" w:line="240" w:lineRule="auto"/>
      <w:jc w:val="both"/>
    </w:pPr>
    <w:rPr>
      <w:rFonts w:ascii="Arial" w:eastAsia="Times New Roman" w:hAnsi="Arial" w:cs="Times New Roman"/>
      <w:sz w:val="20"/>
      <w:szCs w:val="20"/>
      <w:lang w:eastAsia="cs-CZ"/>
    </w:rPr>
  </w:style>
  <w:style w:type="paragraph" w:styleId="Normlnweb">
    <w:name w:val="Normal (Web)"/>
    <w:basedOn w:val="Normln"/>
    <w:uiPriority w:val="99"/>
    <w:unhideWhenUsed/>
    <w:rsid w:val="007E4832"/>
    <w:pPr>
      <w:spacing w:after="138"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7E4832"/>
    <w:rPr>
      <w:rFonts w:asciiTheme="majorHAnsi" w:eastAsiaTheme="majorEastAsia" w:hAnsiTheme="majorHAnsi" w:cstheme="majorBidi"/>
      <w:b/>
      <w:bCs/>
      <w:color w:val="4F81BD" w:themeColor="accent1"/>
    </w:rPr>
  </w:style>
  <w:style w:type="character" w:customStyle="1" w:styleId="h1a6">
    <w:name w:val="h1a6"/>
    <w:basedOn w:val="Standardnpsmoodstavce"/>
    <w:rsid w:val="007D214C"/>
    <w:rPr>
      <w:rFonts w:ascii="Arial" w:hAnsi="Arial" w:cs="Arial" w:hint="default"/>
      <w:i/>
      <w:iCs/>
      <w:vanish w:val="0"/>
      <w:webHidden w:val="0"/>
      <w:sz w:val="26"/>
      <w:szCs w:val="26"/>
      <w:specVanish w:val="0"/>
    </w:rPr>
  </w:style>
  <w:style w:type="paragraph" w:styleId="Odstavecseseznamem">
    <w:name w:val="List Paragraph"/>
    <w:basedOn w:val="Normln"/>
    <w:uiPriority w:val="34"/>
    <w:qFormat/>
    <w:rsid w:val="00797654"/>
    <w:pPr>
      <w:ind w:left="720"/>
      <w:contextualSpacing/>
    </w:pPr>
  </w:style>
</w:styles>
</file>

<file path=word/webSettings.xml><?xml version="1.0" encoding="utf-8"?>
<w:webSettings xmlns:r="http://schemas.openxmlformats.org/officeDocument/2006/relationships" xmlns:w="http://schemas.openxmlformats.org/wordprocessingml/2006/main">
  <w:divs>
    <w:div w:id="649093342">
      <w:bodyDiv w:val="1"/>
      <w:marLeft w:val="0"/>
      <w:marRight w:val="0"/>
      <w:marTop w:val="0"/>
      <w:marBottom w:val="0"/>
      <w:divBdr>
        <w:top w:val="none" w:sz="0" w:space="0" w:color="auto"/>
        <w:left w:val="none" w:sz="0" w:space="0" w:color="auto"/>
        <w:bottom w:val="none" w:sz="0" w:space="0" w:color="auto"/>
        <w:right w:val="none" w:sz="0" w:space="0" w:color="auto"/>
      </w:divBdr>
      <w:divsChild>
        <w:div w:id="1547788482">
          <w:marLeft w:val="0"/>
          <w:marRight w:val="0"/>
          <w:marTop w:val="0"/>
          <w:marBottom w:val="230"/>
          <w:divBdr>
            <w:top w:val="none" w:sz="0" w:space="0" w:color="auto"/>
            <w:left w:val="none" w:sz="0" w:space="0" w:color="auto"/>
            <w:bottom w:val="none" w:sz="0" w:space="0" w:color="auto"/>
            <w:right w:val="none" w:sz="0" w:space="0" w:color="auto"/>
          </w:divBdr>
          <w:divsChild>
            <w:div w:id="2088921852">
              <w:marLeft w:val="0"/>
              <w:marRight w:val="0"/>
              <w:marTop w:val="0"/>
              <w:marBottom w:val="0"/>
              <w:divBdr>
                <w:top w:val="none" w:sz="0" w:space="0" w:color="auto"/>
                <w:left w:val="none" w:sz="0" w:space="0" w:color="auto"/>
                <w:bottom w:val="none" w:sz="0" w:space="0" w:color="auto"/>
                <w:right w:val="none" w:sz="0" w:space="0" w:color="auto"/>
              </w:divBdr>
              <w:divsChild>
                <w:div w:id="1669939374">
                  <w:marLeft w:val="0"/>
                  <w:marRight w:val="0"/>
                  <w:marTop w:val="0"/>
                  <w:marBottom w:val="0"/>
                  <w:divBdr>
                    <w:top w:val="none" w:sz="0" w:space="0" w:color="auto"/>
                    <w:left w:val="none" w:sz="0" w:space="0" w:color="auto"/>
                    <w:bottom w:val="none" w:sz="0" w:space="0" w:color="auto"/>
                    <w:right w:val="none" w:sz="0" w:space="0" w:color="auto"/>
                  </w:divBdr>
                  <w:divsChild>
                    <w:div w:id="322052184">
                      <w:marLeft w:val="115"/>
                      <w:marRight w:val="1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857132">
      <w:bodyDiv w:val="1"/>
      <w:marLeft w:val="0"/>
      <w:marRight w:val="0"/>
      <w:marTop w:val="0"/>
      <w:marBottom w:val="0"/>
      <w:divBdr>
        <w:top w:val="none" w:sz="0" w:space="0" w:color="auto"/>
        <w:left w:val="none" w:sz="0" w:space="0" w:color="auto"/>
        <w:bottom w:val="none" w:sz="0" w:space="0" w:color="auto"/>
        <w:right w:val="none" w:sz="0" w:space="0" w:color="auto"/>
      </w:divBdr>
    </w:div>
    <w:div w:id="1795320218">
      <w:bodyDiv w:val="1"/>
      <w:marLeft w:val="0"/>
      <w:marRight w:val="0"/>
      <w:marTop w:val="0"/>
      <w:marBottom w:val="0"/>
      <w:divBdr>
        <w:top w:val="none" w:sz="0" w:space="0" w:color="auto"/>
        <w:left w:val="none" w:sz="0" w:space="0" w:color="auto"/>
        <w:bottom w:val="none" w:sz="0" w:space="0" w:color="auto"/>
        <w:right w:val="none" w:sz="0" w:space="0" w:color="auto"/>
      </w:divBdr>
      <w:divsChild>
        <w:div w:id="1487473060">
          <w:marLeft w:val="0"/>
          <w:marRight w:val="0"/>
          <w:marTop w:val="0"/>
          <w:marBottom w:val="0"/>
          <w:divBdr>
            <w:top w:val="none" w:sz="0" w:space="0" w:color="auto"/>
            <w:left w:val="none" w:sz="0" w:space="0" w:color="auto"/>
            <w:bottom w:val="none" w:sz="0" w:space="0" w:color="auto"/>
            <w:right w:val="none" w:sz="0" w:space="0" w:color="auto"/>
          </w:divBdr>
          <w:divsChild>
            <w:div w:id="1619414084">
              <w:marLeft w:val="0"/>
              <w:marRight w:val="0"/>
              <w:marTop w:val="100"/>
              <w:marBottom w:val="100"/>
              <w:divBdr>
                <w:top w:val="none" w:sz="0" w:space="0" w:color="auto"/>
                <w:left w:val="none" w:sz="0" w:space="0" w:color="auto"/>
                <w:bottom w:val="none" w:sz="0" w:space="0" w:color="auto"/>
                <w:right w:val="none" w:sz="0" w:space="0" w:color="auto"/>
              </w:divBdr>
              <w:divsChild>
                <w:div w:id="1078596869">
                  <w:marLeft w:val="69"/>
                  <w:marRight w:val="69"/>
                  <w:marTop w:val="0"/>
                  <w:marBottom w:val="0"/>
                  <w:divBdr>
                    <w:top w:val="none" w:sz="0" w:space="0" w:color="auto"/>
                    <w:left w:val="none" w:sz="0" w:space="0" w:color="auto"/>
                    <w:bottom w:val="none" w:sz="0" w:space="0" w:color="auto"/>
                    <w:right w:val="none" w:sz="0" w:space="0" w:color="auto"/>
                  </w:divBdr>
                  <w:divsChild>
                    <w:div w:id="225185841">
                      <w:marLeft w:val="0"/>
                      <w:marRight w:val="0"/>
                      <w:marTop w:val="0"/>
                      <w:marBottom w:val="0"/>
                      <w:divBdr>
                        <w:top w:val="none" w:sz="0" w:space="0" w:color="auto"/>
                        <w:left w:val="none" w:sz="0" w:space="0" w:color="auto"/>
                        <w:bottom w:val="none" w:sz="0" w:space="0" w:color="auto"/>
                        <w:right w:val="none" w:sz="0" w:space="0" w:color="auto"/>
                      </w:divBdr>
                      <w:divsChild>
                        <w:div w:id="1015695298">
                          <w:marLeft w:val="0"/>
                          <w:marRight w:val="0"/>
                          <w:marTop w:val="0"/>
                          <w:marBottom w:val="0"/>
                          <w:divBdr>
                            <w:top w:val="none" w:sz="0" w:space="0" w:color="auto"/>
                            <w:left w:val="none" w:sz="0" w:space="0" w:color="auto"/>
                            <w:bottom w:val="none" w:sz="0" w:space="0" w:color="auto"/>
                            <w:right w:val="none" w:sz="0" w:space="0" w:color="auto"/>
                          </w:divBdr>
                          <w:divsChild>
                            <w:div w:id="2056269839">
                              <w:marLeft w:val="0"/>
                              <w:marRight w:val="0"/>
                              <w:marTop w:val="0"/>
                              <w:marBottom w:val="0"/>
                              <w:divBdr>
                                <w:top w:val="none" w:sz="0" w:space="0" w:color="auto"/>
                                <w:left w:val="none" w:sz="0" w:space="0" w:color="auto"/>
                                <w:bottom w:val="none" w:sz="0" w:space="0" w:color="auto"/>
                                <w:right w:val="none" w:sz="0" w:space="0" w:color="auto"/>
                              </w:divBdr>
                              <w:divsChild>
                                <w:div w:id="417865987">
                                  <w:marLeft w:val="0"/>
                                  <w:marRight w:val="0"/>
                                  <w:marTop w:val="0"/>
                                  <w:marBottom w:val="0"/>
                                  <w:divBdr>
                                    <w:top w:val="none" w:sz="0" w:space="0" w:color="auto"/>
                                    <w:left w:val="none" w:sz="0" w:space="0" w:color="auto"/>
                                    <w:bottom w:val="none" w:sz="0" w:space="0" w:color="auto"/>
                                    <w:right w:val="none" w:sz="0" w:space="0" w:color="auto"/>
                                  </w:divBdr>
                                  <w:divsChild>
                                    <w:div w:id="630403843">
                                      <w:marLeft w:val="0"/>
                                      <w:marRight w:val="0"/>
                                      <w:marTop w:val="276"/>
                                      <w:marBottom w:val="0"/>
                                      <w:divBdr>
                                        <w:top w:val="none" w:sz="0" w:space="0" w:color="auto"/>
                                        <w:left w:val="none" w:sz="0" w:space="0" w:color="auto"/>
                                        <w:bottom w:val="none" w:sz="0" w:space="0" w:color="auto"/>
                                        <w:right w:val="none" w:sz="0" w:space="0" w:color="auto"/>
                                      </w:divBdr>
                                      <w:divsChild>
                                        <w:div w:id="1836214860">
                                          <w:marLeft w:val="0"/>
                                          <w:marRight w:val="0"/>
                                          <w:marTop w:val="100"/>
                                          <w:marBottom w:val="100"/>
                                          <w:divBdr>
                                            <w:top w:val="none" w:sz="0" w:space="0" w:color="auto"/>
                                            <w:left w:val="none" w:sz="0" w:space="0" w:color="auto"/>
                                            <w:bottom w:val="none" w:sz="0" w:space="0" w:color="auto"/>
                                            <w:right w:val="none" w:sz="0" w:space="0" w:color="auto"/>
                                          </w:divBdr>
                                        </w:div>
                                        <w:div w:id="472334641">
                                          <w:marLeft w:val="0"/>
                                          <w:marRight w:val="0"/>
                                          <w:marTop w:val="100"/>
                                          <w:marBottom w:val="100"/>
                                          <w:divBdr>
                                            <w:top w:val="none" w:sz="0" w:space="0" w:color="auto"/>
                                            <w:left w:val="none" w:sz="0" w:space="0" w:color="auto"/>
                                            <w:bottom w:val="none" w:sz="0" w:space="0" w:color="auto"/>
                                            <w:right w:val="none" w:sz="0" w:space="0" w:color="auto"/>
                                          </w:divBdr>
                                        </w:div>
                                        <w:div w:id="211053751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4580562">
      <w:bodyDiv w:val="1"/>
      <w:marLeft w:val="0"/>
      <w:marRight w:val="0"/>
      <w:marTop w:val="0"/>
      <w:marBottom w:val="0"/>
      <w:divBdr>
        <w:top w:val="none" w:sz="0" w:space="0" w:color="auto"/>
        <w:left w:val="none" w:sz="0" w:space="0" w:color="auto"/>
        <w:bottom w:val="none" w:sz="0" w:space="0" w:color="auto"/>
        <w:right w:val="none" w:sz="0" w:space="0" w:color="auto"/>
      </w:divBdr>
      <w:divsChild>
        <w:div w:id="2018270711">
          <w:marLeft w:val="0"/>
          <w:marRight w:val="0"/>
          <w:marTop w:val="0"/>
          <w:marBottom w:val="230"/>
          <w:divBdr>
            <w:top w:val="none" w:sz="0" w:space="0" w:color="auto"/>
            <w:left w:val="none" w:sz="0" w:space="0" w:color="auto"/>
            <w:bottom w:val="none" w:sz="0" w:space="0" w:color="auto"/>
            <w:right w:val="none" w:sz="0" w:space="0" w:color="auto"/>
          </w:divBdr>
          <w:divsChild>
            <w:div w:id="2070224421">
              <w:marLeft w:val="0"/>
              <w:marRight w:val="0"/>
              <w:marTop w:val="0"/>
              <w:marBottom w:val="0"/>
              <w:divBdr>
                <w:top w:val="none" w:sz="0" w:space="0" w:color="auto"/>
                <w:left w:val="none" w:sz="0" w:space="0" w:color="auto"/>
                <w:bottom w:val="none" w:sz="0" w:space="0" w:color="auto"/>
                <w:right w:val="none" w:sz="0" w:space="0" w:color="auto"/>
              </w:divBdr>
              <w:divsChild>
                <w:div w:id="1678728458">
                  <w:marLeft w:val="0"/>
                  <w:marRight w:val="0"/>
                  <w:marTop w:val="0"/>
                  <w:marBottom w:val="0"/>
                  <w:divBdr>
                    <w:top w:val="none" w:sz="0" w:space="0" w:color="auto"/>
                    <w:left w:val="none" w:sz="0" w:space="0" w:color="auto"/>
                    <w:bottom w:val="none" w:sz="0" w:space="0" w:color="auto"/>
                    <w:right w:val="none" w:sz="0" w:space="0" w:color="auto"/>
                  </w:divBdr>
                  <w:divsChild>
                    <w:div w:id="1360466738">
                      <w:marLeft w:val="115"/>
                      <w:marRight w:val="1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C34E42-2E83-44D7-81DB-22A220BDB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1267</Words>
  <Characters>7480</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Karel VONEŠ</dc:creator>
  <cp:lastModifiedBy>Ing. Karel VONEŠ</cp:lastModifiedBy>
  <cp:revision>2</cp:revision>
  <cp:lastPrinted>2017-08-10T20:53:00Z</cp:lastPrinted>
  <dcterms:created xsi:type="dcterms:W3CDTF">2017-08-10T20:53:00Z</dcterms:created>
  <dcterms:modified xsi:type="dcterms:W3CDTF">2017-08-10T20:53:00Z</dcterms:modified>
</cp:coreProperties>
</file>